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2DB4" w:rsidRPr="00875E9F" w:rsidRDefault="00132DB4" w:rsidP="00875E9F">
      <w:pPr>
        <w:numPr>
          <w:ilvl w:val="0"/>
          <w:numId w:val="1"/>
        </w:numPr>
        <w:tabs>
          <w:tab w:val="left" w:pos="7995"/>
        </w:tabs>
        <w:spacing w:line="276" w:lineRule="auto"/>
        <w:ind w:right="-58"/>
        <w:jc w:val="right"/>
        <w:rPr>
          <w:i/>
          <w:color w:val="3366FF"/>
        </w:rPr>
      </w:pPr>
    </w:p>
    <w:p w:rsidR="00132DB4" w:rsidRPr="00875E9F" w:rsidRDefault="00132DB4" w:rsidP="00875E9F">
      <w:pPr>
        <w:pStyle w:val="2"/>
        <w:spacing w:line="276" w:lineRule="auto"/>
        <w:rPr>
          <w:i/>
          <w:sz w:val="20"/>
          <w:szCs w:val="20"/>
        </w:rPr>
      </w:pPr>
    </w:p>
    <w:p w:rsidR="00981A52" w:rsidRPr="00875E9F" w:rsidRDefault="00DD48EE" w:rsidP="00875E9F">
      <w:pPr>
        <w:spacing w:line="276" w:lineRule="auto"/>
        <w:ind w:right="-1" w:firstLine="567"/>
        <w:jc w:val="center"/>
        <w:rPr>
          <w:b/>
        </w:rPr>
      </w:pPr>
      <w:r w:rsidRPr="00875E9F">
        <w:rPr>
          <w:b/>
        </w:rPr>
        <w:t xml:space="preserve">КРЕДИТНИЙ </w:t>
      </w:r>
      <w:r w:rsidR="00981A52" w:rsidRPr="00875E9F">
        <w:rPr>
          <w:b/>
        </w:rPr>
        <w:t>ДОГОВІР № _______</w:t>
      </w:r>
    </w:p>
    <w:p w:rsidR="00981A52" w:rsidRPr="00875E9F" w:rsidRDefault="00981A52" w:rsidP="00875E9F">
      <w:pPr>
        <w:spacing w:line="276" w:lineRule="auto"/>
        <w:ind w:right="-1" w:firstLine="567"/>
        <w:jc w:val="both"/>
        <w:rPr>
          <w:b/>
        </w:rPr>
      </w:pPr>
    </w:p>
    <w:p w:rsidR="00981A52" w:rsidRPr="00875E9F" w:rsidRDefault="00981A52" w:rsidP="00875E9F">
      <w:pPr>
        <w:spacing w:line="276" w:lineRule="auto"/>
        <w:ind w:right="-1" w:firstLine="567"/>
        <w:jc w:val="both"/>
      </w:pPr>
      <w:r w:rsidRPr="00875E9F">
        <w:t>м.</w:t>
      </w:r>
      <w:r w:rsidR="00132DB4" w:rsidRPr="00875E9F">
        <w:t xml:space="preserve"> Київ</w:t>
      </w:r>
      <w:r w:rsidRPr="00875E9F">
        <w:tab/>
      </w:r>
      <w:r w:rsidRPr="00875E9F">
        <w:tab/>
      </w:r>
      <w:r w:rsidRPr="00875E9F">
        <w:tab/>
      </w:r>
      <w:r w:rsidRPr="00875E9F">
        <w:tab/>
        <w:t xml:space="preserve">                                   </w:t>
      </w:r>
      <w:r w:rsidR="00132DB4" w:rsidRPr="00875E9F">
        <w:t xml:space="preserve">    </w:t>
      </w:r>
      <w:r w:rsidRPr="00875E9F">
        <w:t xml:space="preserve">           “___ “  _________ 20___ року</w:t>
      </w:r>
    </w:p>
    <w:p w:rsidR="00981A52" w:rsidRPr="00875E9F" w:rsidRDefault="00981A52" w:rsidP="00875E9F">
      <w:pPr>
        <w:spacing w:line="276" w:lineRule="auto"/>
        <w:ind w:right="-1" w:firstLine="567"/>
        <w:jc w:val="both"/>
      </w:pPr>
    </w:p>
    <w:p w:rsidR="00374991" w:rsidRPr="00875E9F" w:rsidRDefault="00374991" w:rsidP="00875E9F">
      <w:pPr>
        <w:tabs>
          <w:tab w:val="left" w:pos="900"/>
        </w:tabs>
        <w:spacing w:line="276" w:lineRule="auto"/>
        <w:ind w:firstLine="567"/>
        <w:jc w:val="both"/>
        <w:rPr>
          <w:b/>
          <w:color w:val="000000"/>
        </w:rPr>
      </w:pPr>
      <w:r w:rsidRPr="00875E9F">
        <w:rPr>
          <w:b/>
        </w:rPr>
        <w:t>АКЦІОНЕРНЕ ТОВАРИСТВО «БАНК АЛЬЯНС»</w:t>
      </w:r>
      <w:r w:rsidRPr="00875E9F">
        <w:t xml:space="preserve">, </w:t>
      </w:r>
      <w:r w:rsidRPr="00875E9F">
        <w:rPr>
          <w:color w:val="000000"/>
        </w:rPr>
        <w:t xml:space="preserve">далі </w:t>
      </w:r>
      <w:r w:rsidRPr="00875E9F">
        <w:t xml:space="preserve">– </w:t>
      </w:r>
      <w:r w:rsidRPr="00875E9F">
        <w:rPr>
          <w:b/>
        </w:rPr>
        <w:t>Банк</w:t>
      </w:r>
      <w:r w:rsidRPr="00875E9F">
        <w:t xml:space="preserve">, в особі </w:t>
      </w:r>
      <w:r w:rsidRPr="00875E9F">
        <w:rPr>
          <w:i/>
        </w:rPr>
        <w:t>____________________</w:t>
      </w:r>
      <w:r w:rsidRPr="00875E9F">
        <w:t xml:space="preserve"> </w:t>
      </w:r>
      <w:r w:rsidRPr="00875E9F">
        <w:rPr>
          <w:b/>
        </w:rPr>
        <w:t>________________________</w:t>
      </w:r>
      <w:r w:rsidRPr="00875E9F">
        <w:t xml:space="preserve">, який/яка діє на підставі ____________________, </w:t>
      </w:r>
      <w:r w:rsidRPr="00875E9F">
        <w:rPr>
          <w:color w:val="000000"/>
        </w:rPr>
        <w:t>з однієї сторони, та</w:t>
      </w:r>
      <w:r w:rsidRPr="00875E9F">
        <w:rPr>
          <w:b/>
          <w:color w:val="000000"/>
        </w:rPr>
        <w:t xml:space="preserve"> </w:t>
      </w:r>
    </w:p>
    <w:p w:rsidR="00374991" w:rsidRPr="00875E9F" w:rsidRDefault="00374991" w:rsidP="00875E9F">
      <w:pPr>
        <w:tabs>
          <w:tab w:val="left" w:pos="900"/>
        </w:tabs>
        <w:spacing w:line="276" w:lineRule="auto"/>
        <w:ind w:firstLine="567"/>
        <w:jc w:val="both"/>
        <w:rPr>
          <w:color w:val="000000"/>
          <w:lang w:eastAsia="x-none"/>
        </w:rPr>
      </w:pPr>
      <w:r w:rsidRPr="00875E9F">
        <w:rPr>
          <w:color w:val="000000"/>
          <w:lang w:eastAsia="x-none"/>
        </w:rPr>
        <w:t xml:space="preserve">фізична особа _____________________________ </w:t>
      </w:r>
      <w:r w:rsidRPr="00875E9F">
        <w:rPr>
          <w:i/>
          <w:color w:val="000000"/>
          <w:lang w:eastAsia="x-none"/>
        </w:rPr>
        <w:t>(</w:t>
      </w:r>
      <w:r w:rsidRPr="00875E9F">
        <w:rPr>
          <w:i/>
          <w:color w:val="0000FF"/>
        </w:rPr>
        <w:t>Прізвище, ім'я, по батькові</w:t>
      </w:r>
      <w:r w:rsidRPr="00875E9F">
        <w:rPr>
          <w:i/>
          <w:color w:val="000000"/>
          <w:lang w:eastAsia="x-none"/>
        </w:rPr>
        <w:t>)</w:t>
      </w:r>
      <w:r w:rsidRPr="00875E9F">
        <w:rPr>
          <w:color w:val="000000"/>
          <w:lang w:eastAsia="x-none"/>
        </w:rPr>
        <w:t xml:space="preserve">, </w:t>
      </w:r>
      <w:r w:rsidRPr="00875E9F">
        <w:rPr>
          <w:color w:val="000000"/>
        </w:rPr>
        <w:t xml:space="preserve">реєстраційний номер облікової картки платника податків ________________,   </w:t>
      </w:r>
      <w:r w:rsidRPr="00875E9F">
        <w:rPr>
          <w:color w:val="000000"/>
          <w:lang w:eastAsia="x-none"/>
        </w:rPr>
        <w:t xml:space="preserve">далі – </w:t>
      </w:r>
      <w:r w:rsidRPr="00875E9F">
        <w:rPr>
          <w:b/>
          <w:color w:val="000000"/>
          <w:lang w:eastAsia="x-none"/>
        </w:rPr>
        <w:t>Позичальник</w:t>
      </w:r>
      <w:r w:rsidRPr="00875E9F">
        <w:rPr>
          <w:color w:val="000000"/>
          <w:lang w:eastAsia="x-none"/>
        </w:rPr>
        <w:t>, з іншої сторони,</w:t>
      </w:r>
    </w:p>
    <w:p w:rsidR="00374991" w:rsidRPr="00875E9F" w:rsidRDefault="00374991" w:rsidP="00875E9F">
      <w:pPr>
        <w:tabs>
          <w:tab w:val="left" w:pos="540"/>
          <w:tab w:val="left" w:pos="900"/>
          <w:tab w:val="left" w:pos="1260"/>
        </w:tabs>
        <w:spacing w:line="276" w:lineRule="auto"/>
        <w:ind w:firstLine="540"/>
        <w:jc w:val="both"/>
        <w:rPr>
          <w:b/>
          <w:bCs/>
        </w:rPr>
      </w:pPr>
      <w:r w:rsidRPr="00875E9F">
        <w:t>які в подальшому разом іменуються «</w:t>
      </w:r>
      <w:r w:rsidRPr="00875E9F">
        <w:rPr>
          <w:b/>
        </w:rPr>
        <w:t>Сторони»</w:t>
      </w:r>
      <w:r w:rsidRPr="00875E9F">
        <w:t>, а кожна окремо – «</w:t>
      </w:r>
      <w:r w:rsidRPr="00875E9F">
        <w:rPr>
          <w:b/>
        </w:rPr>
        <w:t xml:space="preserve">Сторона» </w:t>
      </w:r>
      <w:r w:rsidR="00DD48EE" w:rsidRPr="00875E9F">
        <w:t>уклали цей Кредитний д</w:t>
      </w:r>
      <w:r w:rsidRPr="00875E9F">
        <w:t xml:space="preserve">оговір (далі - </w:t>
      </w:r>
      <w:r w:rsidRPr="00875E9F">
        <w:rPr>
          <w:b/>
        </w:rPr>
        <w:t>Договір</w:t>
      </w:r>
      <w:r w:rsidRPr="00875E9F">
        <w:t>) про наступне:</w:t>
      </w:r>
    </w:p>
    <w:p w:rsidR="00374991" w:rsidRPr="00875E9F" w:rsidRDefault="00374991" w:rsidP="00875E9F">
      <w:pPr>
        <w:tabs>
          <w:tab w:val="left" w:pos="900"/>
        </w:tabs>
        <w:spacing w:line="276" w:lineRule="auto"/>
        <w:ind w:firstLine="567"/>
        <w:jc w:val="both"/>
        <w:rPr>
          <w:b/>
          <w:bCs/>
        </w:rPr>
      </w:pPr>
    </w:p>
    <w:p w:rsidR="00981A52" w:rsidRPr="00875E9F" w:rsidRDefault="00981A52"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ПРЕДМЕТ ДОГОВОРУ</w:t>
      </w:r>
    </w:p>
    <w:p w:rsidR="0071776C" w:rsidRPr="00875E9F" w:rsidRDefault="0071776C"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Банк надає Позичальнику </w:t>
      </w:r>
      <w:r w:rsidR="00DD48EE" w:rsidRPr="00875E9F">
        <w:rPr>
          <w:rFonts w:ascii="Times New Roman" w:hAnsi="Times New Roman"/>
          <w:sz w:val="20"/>
          <w:szCs w:val="20"/>
          <w:lang w:val="uk-UA"/>
        </w:rPr>
        <w:t>у тимчасове користування на умовах повернення, строковості, платності та цільового характеру використання грошові кошти (</w:t>
      </w:r>
      <w:r w:rsidRPr="00875E9F">
        <w:rPr>
          <w:rFonts w:ascii="Times New Roman" w:hAnsi="Times New Roman"/>
          <w:sz w:val="20"/>
          <w:szCs w:val="20"/>
          <w:lang w:val="uk-UA"/>
        </w:rPr>
        <w:t>далі – «Кредит») у порядку та на умовах, визначених цим Договором, а Позичальник зобов’язується використовувати Кредит на цілі, зазначені в пункті 1.2 цього Договору, своєчасно та у повному обсязі сплачувати Банку проценти за користування Кредитом, комісії, тощо, а також повернути Банку Кредит у терміни, встановлені цим Договором, та виконати інші умови цього Договору.</w:t>
      </w:r>
    </w:p>
    <w:p w:rsidR="00254B79" w:rsidRPr="00875E9F" w:rsidRDefault="007B6A3D"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Сума Кредиту: </w:t>
      </w:r>
      <w:r w:rsidR="00254B79" w:rsidRPr="00875E9F">
        <w:rPr>
          <w:rFonts w:ascii="Times New Roman" w:hAnsi="Times New Roman"/>
          <w:sz w:val="20"/>
          <w:szCs w:val="20"/>
          <w:lang w:val="uk-UA"/>
        </w:rPr>
        <w:t>__</w:t>
      </w:r>
      <w:r w:rsidRPr="00875E9F">
        <w:rPr>
          <w:rFonts w:ascii="Times New Roman" w:hAnsi="Times New Roman"/>
          <w:sz w:val="20"/>
          <w:szCs w:val="20"/>
          <w:lang w:val="uk-UA"/>
        </w:rPr>
        <w:t>____</w:t>
      </w:r>
      <w:r w:rsidR="00254B79" w:rsidRPr="00875E9F">
        <w:rPr>
          <w:rFonts w:ascii="Times New Roman" w:hAnsi="Times New Roman"/>
          <w:sz w:val="20"/>
          <w:szCs w:val="20"/>
          <w:lang w:val="uk-UA"/>
        </w:rPr>
        <w:t>___</w:t>
      </w:r>
      <w:r w:rsidRPr="00875E9F">
        <w:rPr>
          <w:rFonts w:ascii="Times New Roman" w:hAnsi="Times New Roman"/>
          <w:sz w:val="20"/>
          <w:szCs w:val="20"/>
          <w:lang w:val="uk-UA"/>
        </w:rPr>
        <w:t>,</w:t>
      </w:r>
      <w:r w:rsidR="00254B79" w:rsidRPr="00875E9F">
        <w:rPr>
          <w:rFonts w:ascii="Times New Roman" w:hAnsi="Times New Roman"/>
          <w:sz w:val="20"/>
          <w:szCs w:val="20"/>
          <w:lang w:val="uk-UA"/>
        </w:rPr>
        <w:t xml:space="preserve">__  (__________________________) гривень. </w:t>
      </w:r>
    </w:p>
    <w:p w:rsidR="00254B79" w:rsidRPr="00875E9F" w:rsidRDefault="007B6A3D"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Термін користування кредитом:</w:t>
      </w:r>
      <w:r w:rsidR="004801BC">
        <w:rPr>
          <w:rFonts w:ascii="Times New Roman" w:hAnsi="Times New Roman"/>
          <w:sz w:val="20"/>
          <w:szCs w:val="20"/>
          <w:lang w:val="uk-UA"/>
        </w:rPr>
        <w:t xml:space="preserve"> з </w:t>
      </w:r>
      <w:r w:rsidRPr="00875E9F">
        <w:rPr>
          <w:rFonts w:ascii="Times New Roman" w:hAnsi="Times New Roman"/>
          <w:sz w:val="20"/>
          <w:szCs w:val="20"/>
          <w:lang w:val="uk-UA"/>
        </w:rPr>
        <w:t xml:space="preserve"> </w:t>
      </w:r>
      <w:r w:rsidR="004801BC" w:rsidRPr="00875E9F">
        <w:rPr>
          <w:rFonts w:ascii="Times New Roman" w:hAnsi="Times New Roman"/>
          <w:sz w:val="20"/>
          <w:szCs w:val="20"/>
          <w:lang w:val="uk-UA"/>
        </w:rPr>
        <w:t xml:space="preserve">«____» ___________ 20___ року </w:t>
      </w:r>
      <w:r w:rsidRPr="00875E9F">
        <w:rPr>
          <w:rFonts w:ascii="Times New Roman" w:hAnsi="Times New Roman"/>
          <w:sz w:val="20"/>
          <w:szCs w:val="20"/>
          <w:lang w:val="uk-UA"/>
        </w:rPr>
        <w:t>по</w:t>
      </w:r>
      <w:r w:rsidR="0071776C" w:rsidRPr="00875E9F">
        <w:rPr>
          <w:rFonts w:ascii="Times New Roman" w:hAnsi="Times New Roman"/>
          <w:sz w:val="20"/>
          <w:szCs w:val="20"/>
          <w:lang w:val="uk-UA"/>
        </w:rPr>
        <w:t xml:space="preserve"> </w:t>
      </w:r>
      <w:r w:rsidR="00254B79" w:rsidRPr="00875E9F">
        <w:rPr>
          <w:rFonts w:ascii="Times New Roman" w:hAnsi="Times New Roman"/>
          <w:sz w:val="20"/>
          <w:szCs w:val="20"/>
          <w:lang w:val="uk-UA"/>
        </w:rPr>
        <w:t xml:space="preserve"> «____» __</w:t>
      </w:r>
      <w:r w:rsidRPr="00875E9F">
        <w:rPr>
          <w:rFonts w:ascii="Times New Roman" w:hAnsi="Times New Roman"/>
          <w:sz w:val="20"/>
          <w:szCs w:val="20"/>
          <w:lang w:val="uk-UA"/>
        </w:rPr>
        <w:t>____</w:t>
      </w:r>
      <w:r w:rsidR="00254B79" w:rsidRPr="00875E9F">
        <w:rPr>
          <w:rFonts w:ascii="Times New Roman" w:hAnsi="Times New Roman"/>
          <w:sz w:val="20"/>
          <w:szCs w:val="20"/>
          <w:lang w:val="uk-UA"/>
        </w:rPr>
        <w:t>_____</w:t>
      </w:r>
      <w:r w:rsidRPr="00875E9F">
        <w:rPr>
          <w:rFonts w:ascii="Times New Roman" w:hAnsi="Times New Roman"/>
          <w:sz w:val="20"/>
          <w:szCs w:val="20"/>
          <w:lang w:val="uk-UA"/>
        </w:rPr>
        <w:t xml:space="preserve"> 20</w:t>
      </w:r>
      <w:r w:rsidR="00254B79" w:rsidRPr="00875E9F">
        <w:rPr>
          <w:rFonts w:ascii="Times New Roman" w:hAnsi="Times New Roman"/>
          <w:sz w:val="20"/>
          <w:szCs w:val="20"/>
          <w:lang w:val="uk-UA"/>
        </w:rPr>
        <w:t>___ року</w:t>
      </w:r>
      <w:r w:rsidRPr="00875E9F">
        <w:rPr>
          <w:rFonts w:ascii="Times New Roman" w:hAnsi="Times New Roman"/>
          <w:sz w:val="20"/>
          <w:szCs w:val="20"/>
          <w:lang w:val="uk-UA"/>
        </w:rPr>
        <w:t xml:space="preserve"> (включно)</w:t>
      </w:r>
      <w:r w:rsidR="00254B79" w:rsidRPr="00875E9F">
        <w:rPr>
          <w:rFonts w:ascii="Times New Roman" w:hAnsi="Times New Roman"/>
          <w:sz w:val="20"/>
          <w:szCs w:val="20"/>
          <w:lang w:val="uk-UA"/>
        </w:rPr>
        <w:t>.</w:t>
      </w:r>
    </w:p>
    <w:p w:rsidR="00CB540F" w:rsidRPr="00875E9F" w:rsidRDefault="0071776C"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Розмір п</w:t>
      </w:r>
      <w:r w:rsidR="00254B79" w:rsidRPr="00875E9F">
        <w:rPr>
          <w:rFonts w:ascii="Times New Roman" w:hAnsi="Times New Roman"/>
          <w:sz w:val="20"/>
          <w:szCs w:val="20"/>
          <w:lang w:val="uk-UA"/>
        </w:rPr>
        <w:t>роцентн</w:t>
      </w:r>
      <w:r w:rsidRPr="00875E9F">
        <w:rPr>
          <w:rFonts w:ascii="Times New Roman" w:hAnsi="Times New Roman"/>
          <w:sz w:val="20"/>
          <w:szCs w:val="20"/>
          <w:lang w:val="uk-UA"/>
        </w:rPr>
        <w:t>ої</w:t>
      </w:r>
      <w:r w:rsidR="00254B79" w:rsidRPr="00875E9F">
        <w:rPr>
          <w:rFonts w:ascii="Times New Roman" w:hAnsi="Times New Roman"/>
          <w:sz w:val="20"/>
          <w:szCs w:val="20"/>
          <w:lang w:val="uk-UA"/>
        </w:rPr>
        <w:t xml:space="preserve"> ставк</w:t>
      </w:r>
      <w:r w:rsidR="00787601" w:rsidRPr="00875E9F">
        <w:rPr>
          <w:rFonts w:ascii="Times New Roman" w:hAnsi="Times New Roman"/>
          <w:sz w:val="20"/>
          <w:szCs w:val="20"/>
          <w:lang w:val="uk-UA"/>
        </w:rPr>
        <w:t>и</w:t>
      </w:r>
      <w:r w:rsidR="00254B79" w:rsidRPr="00875E9F">
        <w:rPr>
          <w:rFonts w:ascii="Times New Roman" w:hAnsi="Times New Roman"/>
          <w:sz w:val="20"/>
          <w:szCs w:val="20"/>
          <w:lang w:val="uk-UA"/>
        </w:rPr>
        <w:t xml:space="preserve"> за користування Кредитом: ____ %</w:t>
      </w:r>
      <w:r w:rsidR="005A7FB7" w:rsidRPr="00875E9F">
        <w:rPr>
          <w:rFonts w:ascii="Times New Roman" w:hAnsi="Times New Roman"/>
          <w:sz w:val="20"/>
          <w:szCs w:val="20"/>
          <w:lang w:val="uk-UA"/>
        </w:rPr>
        <w:t xml:space="preserve"> </w:t>
      </w:r>
      <w:r w:rsidR="00254B79" w:rsidRPr="00875E9F">
        <w:rPr>
          <w:rFonts w:ascii="Times New Roman" w:hAnsi="Times New Roman"/>
          <w:sz w:val="20"/>
          <w:szCs w:val="20"/>
          <w:lang w:val="uk-UA"/>
        </w:rPr>
        <w:t>(___________________) процента річних.</w:t>
      </w:r>
      <w:r w:rsidR="00CB540F" w:rsidRPr="00875E9F">
        <w:rPr>
          <w:rFonts w:ascii="Times New Roman" w:hAnsi="Times New Roman"/>
          <w:sz w:val="20"/>
          <w:szCs w:val="20"/>
          <w:lang w:val="uk-UA"/>
        </w:rPr>
        <w:t xml:space="preserve"> </w:t>
      </w:r>
    </w:p>
    <w:p w:rsidR="00254B79" w:rsidRPr="00875E9F" w:rsidRDefault="00CB540F"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Тип процентної ставки  -  фіксована.</w:t>
      </w:r>
    </w:p>
    <w:p w:rsidR="00F34891" w:rsidRPr="00875E9F" w:rsidRDefault="00940388"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Pr>
          <w:rFonts w:ascii="Times New Roman" w:hAnsi="Times New Roman"/>
          <w:sz w:val="20"/>
          <w:szCs w:val="20"/>
        </w:rPr>
        <w:t>Одноразова ком</w:t>
      </w:r>
      <w:r>
        <w:rPr>
          <w:rFonts w:ascii="Times New Roman" w:hAnsi="Times New Roman"/>
          <w:sz w:val="20"/>
          <w:szCs w:val="20"/>
          <w:lang w:val="uk-UA"/>
        </w:rPr>
        <w:t xml:space="preserve">ісія до видачі кредиту: </w:t>
      </w:r>
      <w:r w:rsidRPr="00875E9F">
        <w:rPr>
          <w:rFonts w:ascii="Times New Roman" w:hAnsi="Times New Roman"/>
          <w:sz w:val="20"/>
          <w:szCs w:val="20"/>
          <w:lang w:val="uk-UA"/>
        </w:rPr>
        <w:t>____ % (___________________) процента</w:t>
      </w:r>
      <w:r>
        <w:rPr>
          <w:rFonts w:ascii="Times New Roman" w:hAnsi="Times New Roman"/>
          <w:sz w:val="20"/>
          <w:szCs w:val="20"/>
          <w:lang w:val="uk-UA"/>
        </w:rPr>
        <w:t xml:space="preserve"> </w:t>
      </w:r>
      <w:r w:rsidR="00F34891" w:rsidRPr="00875E9F">
        <w:rPr>
          <w:rFonts w:ascii="Times New Roman" w:hAnsi="Times New Roman"/>
          <w:sz w:val="20"/>
          <w:szCs w:val="20"/>
          <w:lang w:val="uk-UA"/>
        </w:rPr>
        <w:t>.</w:t>
      </w:r>
    </w:p>
    <w:p w:rsidR="008C50B7" w:rsidRPr="00875E9F" w:rsidRDefault="00254B79"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Кредит надається Позичальнику на наступні цілі</w:t>
      </w:r>
      <w:r w:rsidR="008C50B7" w:rsidRPr="00875E9F">
        <w:rPr>
          <w:rFonts w:ascii="Times New Roman" w:hAnsi="Times New Roman"/>
          <w:sz w:val="20"/>
          <w:szCs w:val="20"/>
          <w:lang w:val="uk-UA"/>
        </w:rPr>
        <w:t xml:space="preserve"> (мета кредиту)</w:t>
      </w:r>
      <w:r w:rsidRPr="00875E9F">
        <w:rPr>
          <w:rFonts w:ascii="Times New Roman" w:hAnsi="Times New Roman"/>
          <w:sz w:val="20"/>
          <w:szCs w:val="20"/>
          <w:lang w:val="uk-UA"/>
        </w:rPr>
        <w:t>: ___________________(</w:t>
      </w:r>
      <w:r w:rsidRPr="00875E9F">
        <w:rPr>
          <w:rFonts w:ascii="Times New Roman" w:hAnsi="Times New Roman"/>
          <w:i/>
          <w:color w:val="0000FF"/>
          <w:sz w:val="20"/>
          <w:szCs w:val="20"/>
          <w:lang w:val="uk-UA"/>
        </w:rPr>
        <w:t>споживчі</w:t>
      </w:r>
      <w:r w:rsidR="001D4C71" w:rsidRPr="001D4C71">
        <w:rPr>
          <w:rFonts w:ascii="Times New Roman" w:hAnsi="Times New Roman"/>
          <w:i/>
          <w:color w:val="0000FF"/>
          <w:sz w:val="20"/>
          <w:szCs w:val="20"/>
        </w:rPr>
        <w:t>/</w:t>
      </w:r>
      <w:r w:rsidR="001D4C71">
        <w:rPr>
          <w:rFonts w:ascii="Times New Roman" w:hAnsi="Times New Roman"/>
          <w:i/>
          <w:color w:val="0000FF"/>
          <w:sz w:val="20"/>
          <w:szCs w:val="20"/>
          <w:lang w:val="uk-UA"/>
        </w:rPr>
        <w:t>іпотечні</w:t>
      </w:r>
      <w:r w:rsidRPr="00875E9F">
        <w:rPr>
          <w:rFonts w:ascii="Times New Roman" w:hAnsi="Times New Roman"/>
          <w:sz w:val="20"/>
          <w:szCs w:val="20"/>
          <w:lang w:val="uk-UA"/>
        </w:rPr>
        <w:t>).</w:t>
      </w:r>
    </w:p>
    <w:p w:rsidR="0071776C" w:rsidRPr="00875E9F" w:rsidRDefault="0071776C" w:rsidP="00875E9F">
      <w:pPr>
        <w:pStyle w:val="aff1"/>
        <w:tabs>
          <w:tab w:val="left" w:pos="1134"/>
        </w:tabs>
        <w:spacing w:after="0"/>
        <w:ind w:left="0" w:firstLine="567"/>
        <w:jc w:val="both"/>
        <w:rPr>
          <w:rFonts w:ascii="Times New Roman" w:hAnsi="Times New Roman"/>
          <w:sz w:val="20"/>
          <w:szCs w:val="20"/>
          <w:lang w:val="uk-UA"/>
        </w:rPr>
      </w:pPr>
      <w:r w:rsidRPr="00875E9F">
        <w:rPr>
          <w:rFonts w:ascii="Times New Roman" w:eastAsia="Times New Roman" w:hAnsi="Times New Roman"/>
          <w:sz w:val="20"/>
          <w:szCs w:val="20"/>
          <w:lang w:val="uk-UA"/>
        </w:rPr>
        <w:t xml:space="preserve">Позичальник зобов’язаний використовувати Кредит лише за цільовим призначенням, зазначеним в цьому </w:t>
      </w:r>
      <w:r w:rsidRPr="00875E9F">
        <w:rPr>
          <w:rFonts w:ascii="Times New Roman" w:hAnsi="Times New Roman"/>
          <w:sz w:val="20"/>
          <w:szCs w:val="20"/>
          <w:lang w:val="uk-UA"/>
        </w:rPr>
        <w:t>пункті Договору, а також в будь-якому випадку не може використовувати надані йому за цим Договором кошти на цілі, що прямо за</w:t>
      </w:r>
      <w:r w:rsidR="00111B59" w:rsidRPr="00875E9F">
        <w:rPr>
          <w:rFonts w:ascii="Times New Roman" w:hAnsi="Times New Roman"/>
          <w:sz w:val="20"/>
          <w:szCs w:val="20"/>
          <w:lang w:val="uk-UA"/>
        </w:rPr>
        <w:t>боронені законодавством України.</w:t>
      </w:r>
    </w:p>
    <w:p w:rsidR="00254B79" w:rsidRPr="00875E9F" w:rsidRDefault="00254B79"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eastAsia="Times New Roman" w:hAnsi="Times New Roman"/>
          <w:sz w:val="20"/>
          <w:szCs w:val="20"/>
          <w:lang w:val="uk-UA"/>
        </w:rPr>
        <w:t>Рахунок для погашення кредиту, сплати відсотків</w:t>
      </w:r>
      <w:r w:rsidR="005C5F33" w:rsidRPr="00875E9F">
        <w:rPr>
          <w:rFonts w:ascii="Times New Roman" w:eastAsia="Times New Roman" w:hAnsi="Times New Roman"/>
          <w:sz w:val="20"/>
          <w:szCs w:val="20"/>
          <w:lang w:val="uk-UA"/>
        </w:rPr>
        <w:t>, комісій</w:t>
      </w:r>
      <w:r w:rsidR="00C03A26" w:rsidRPr="00875E9F">
        <w:rPr>
          <w:rFonts w:ascii="Times New Roman" w:eastAsia="Times New Roman" w:hAnsi="Times New Roman"/>
          <w:sz w:val="20"/>
          <w:szCs w:val="20"/>
          <w:lang w:val="uk-UA"/>
        </w:rPr>
        <w:t>: №</w:t>
      </w:r>
      <w:r w:rsidRPr="00875E9F">
        <w:rPr>
          <w:rFonts w:ascii="Times New Roman" w:eastAsia="Times New Roman" w:hAnsi="Times New Roman"/>
          <w:sz w:val="20"/>
          <w:szCs w:val="20"/>
          <w:lang w:val="uk-UA"/>
        </w:rPr>
        <w:t>2909________________</w:t>
      </w:r>
      <w:r w:rsidR="00150090">
        <w:rPr>
          <w:rFonts w:ascii="Times New Roman" w:eastAsia="Times New Roman" w:hAnsi="Times New Roman"/>
          <w:sz w:val="20"/>
          <w:szCs w:val="20"/>
          <w:lang w:val="uk-UA"/>
        </w:rPr>
        <w:t xml:space="preserve"> в </w:t>
      </w:r>
      <w:r w:rsidR="00C03A26" w:rsidRPr="00875E9F">
        <w:rPr>
          <w:rFonts w:ascii="Times New Roman" w:eastAsia="Times New Roman" w:hAnsi="Times New Roman"/>
          <w:sz w:val="20"/>
          <w:szCs w:val="20"/>
          <w:lang w:val="uk-UA"/>
        </w:rPr>
        <w:t xml:space="preserve">АТ «БАНК </w:t>
      </w:r>
      <w:r w:rsidR="00C03A26" w:rsidRPr="00875E9F">
        <w:rPr>
          <w:rFonts w:ascii="Times New Roman" w:hAnsi="Times New Roman"/>
          <w:sz w:val="20"/>
          <w:szCs w:val="20"/>
          <w:lang w:val="uk-UA"/>
        </w:rPr>
        <w:t xml:space="preserve">АЛЬЯНС», </w:t>
      </w:r>
      <w:r w:rsidR="00BC09E1" w:rsidRPr="00875E9F">
        <w:rPr>
          <w:rFonts w:ascii="Times New Roman" w:hAnsi="Times New Roman"/>
          <w:sz w:val="20"/>
          <w:szCs w:val="20"/>
          <w:lang w:val="uk-UA"/>
        </w:rPr>
        <w:t>Код Банку</w:t>
      </w:r>
      <w:r w:rsidR="00C03A26" w:rsidRPr="00875E9F">
        <w:rPr>
          <w:rFonts w:ascii="Times New Roman" w:hAnsi="Times New Roman"/>
          <w:sz w:val="20"/>
          <w:szCs w:val="20"/>
          <w:lang w:val="uk-UA"/>
        </w:rPr>
        <w:t xml:space="preserve"> 300119</w:t>
      </w:r>
      <w:r w:rsidRPr="00875E9F">
        <w:rPr>
          <w:rFonts w:ascii="Times New Roman" w:hAnsi="Times New Roman"/>
          <w:sz w:val="20"/>
          <w:szCs w:val="20"/>
          <w:lang w:val="uk-UA"/>
        </w:rPr>
        <w:t>.</w:t>
      </w:r>
    </w:p>
    <w:p w:rsidR="00981A52" w:rsidRPr="00875E9F" w:rsidRDefault="008C50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Тип</w:t>
      </w:r>
      <w:r w:rsidR="001B32DC" w:rsidRPr="00875E9F">
        <w:rPr>
          <w:rFonts w:ascii="Times New Roman" w:hAnsi="Times New Roman"/>
          <w:sz w:val="20"/>
          <w:szCs w:val="20"/>
          <w:lang w:val="uk-UA"/>
        </w:rPr>
        <w:t xml:space="preserve"> К</w:t>
      </w:r>
      <w:r w:rsidR="00981A52" w:rsidRPr="00875E9F">
        <w:rPr>
          <w:rFonts w:ascii="Times New Roman" w:hAnsi="Times New Roman"/>
          <w:sz w:val="20"/>
          <w:szCs w:val="20"/>
          <w:lang w:val="uk-UA"/>
        </w:rPr>
        <w:t>редиту</w:t>
      </w:r>
      <w:r w:rsidR="00C03A26" w:rsidRPr="00875E9F">
        <w:rPr>
          <w:rFonts w:ascii="Times New Roman" w:hAnsi="Times New Roman"/>
          <w:sz w:val="20"/>
          <w:szCs w:val="20"/>
          <w:lang w:val="uk-UA"/>
        </w:rPr>
        <w:t>:</w:t>
      </w:r>
      <w:r w:rsidR="00981A52" w:rsidRPr="00875E9F">
        <w:rPr>
          <w:rFonts w:ascii="Times New Roman" w:hAnsi="Times New Roman"/>
          <w:sz w:val="20"/>
          <w:szCs w:val="20"/>
          <w:lang w:val="uk-UA"/>
        </w:rPr>
        <w:t xml:space="preserve"> </w:t>
      </w:r>
      <w:r w:rsidR="007B6A3D" w:rsidRPr="00875E9F">
        <w:rPr>
          <w:rFonts w:ascii="Times New Roman" w:hAnsi="Times New Roman"/>
          <w:sz w:val="20"/>
          <w:szCs w:val="20"/>
          <w:lang w:val="uk-UA"/>
        </w:rPr>
        <w:t>строковий кредит</w:t>
      </w:r>
      <w:r w:rsidR="00981A52" w:rsidRPr="00875E9F">
        <w:rPr>
          <w:rFonts w:ascii="Times New Roman" w:hAnsi="Times New Roman"/>
          <w:sz w:val="20"/>
          <w:szCs w:val="20"/>
          <w:lang w:val="uk-UA"/>
        </w:rPr>
        <w:t>.</w:t>
      </w:r>
    </w:p>
    <w:p w:rsidR="006C3811" w:rsidRPr="00875E9F" w:rsidRDefault="00374991"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Таблиця обчислення загальної вартості кредиту для Позичальника та реальної річної процентної ставки за Договором </w:t>
      </w:r>
      <w:r w:rsidR="006C3811" w:rsidRPr="00875E9F">
        <w:rPr>
          <w:rFonts w:ascii="Times New Roman" w:hAnsi="Times New Roman"/>
          <w:sz w:val="20"/>
          <w:szCs w:val="20"/>
          <w:lang w:val="uk-UA"/>
        </w:rPr>
        <w:t>вказан</w:t>
      </w:r>
      <w:r w:rsidRPr="00875E9F">
        <w:rPr>
          <w:rFonts w:ascii="Times New Roman" w:hAnsi="Times New Roman"/>
          <w:sz w:val="20"/>
          <w:szCs w:val="20"/>
          <w:lang w:val="uk-UA"/>
        </w:rPr>
        <w:t>а</w:t>
      </w:r>
      <w:r w:rsidR="006C3811" w:rsidRPr="00875E9F">
        <w:rPr>
          <w:rFonts w:ascii="Times New Roman" w:hAnsi="Times New Roman"/>
          <w:sz w:val="20"/>
          <w:szCs w:val="20"/>
          <w:lang w:val="uk-UA"/>
        </w:rPr>
        <w:t xml:space="preserve"> у </w:t>
      </w:r>
      <w:r w:rsidR="006C3811" w:rsidRPr="00875E9F">
        <w:rPr>
          <w:rFonts w:ascii="Times New Roman" w:hAnsi="Times New Roman"/>
          <w:b/>
          <w:sz w:val="20"/>
          <w:szCs w:val="20"/>
          <w:lang w:val="uk-UA"/>
        </w:rPr>
        <w:t>Додатку 1</w:t>
      </w:r>
      <w:r w:rsidR="006C3811" w:rsidRPr="00875E9F">
        <w:rPr>
          <w:rFonts w:ascii="Times New Roman" w:hAnsi="Times New Roman"/>
          <w:sz w:val="20"/>
          <w:szCs w:val="20"/>
          <w:lang w:val="uk-UA"/>
        </w:rPr>
        <w:t xml:space="preserve"> до цього Договору. </w:t>
      </w:r>
    </w:p>
    <w:p w:rsidR="006C3811" w:rsidRPr="00875E9F" w:rsidRDefault="007B6A3D"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Графік погашення Кредиту вказаний в </w:t>
      </w:r>
      <w:r w:rsidR="0071776C" w:rsidRPr="00875E9F">
        <w:rPr>
          <w:rFonts w:ascii="Times New Roman" w:hAnsi="Times New Roman"/>
          <w:b/>
          <w:sz w:val="20"/>
          <w:szCs w:val="20"/>
          <w:lang w:val="uk-UA"/>
        </w:rPr>
        <w:t>Додатк</w:t>
      </w:r>
      <w:r w:rsidRPr="00875E9F">
        <w:rPr>
          <w:rFonts w:ascii="Times New Roman" w:hAnsi="Times New Roman"/>
          <w:b/>
          <w:sz w:val="20"/>
          <w:szCs w:val="20"/>
          <w:lang w:val="uk-UA"/>
        </w:rPr>
        <w:t>у</w:t>
      </w:r>
      <w:r w:rsidR="0071776C" w:rsidRPr="00875E9F">
        <w:rPr>
          <w:rFonts w:ascii="Times New Roman" w:hAnsi="Times New Roman"/>
          <w:b/>
          <w:sz w:val="20"/>
          <w:szCs w:val="20"/>
          <w:lang w:val="uk-UA"/>
        </w:rPr>
        <w:t xml:space="preserve"> 2</w:t>
      </w:r>
      <w:r w:rsidR="0071776C" w:rsidRPr="00875E9F">
        <w:rPr>
          <w:rFonts w:ascii="Times New Roman" w:hAnsi="Times New Roman"/>
          <w:sz w:val="20"/>
          <w:szCs w:val="20"/>
          <w:lang w:val="uk-UA"/>
        </w:rPr>
        <w:t xml:space="preserve"> до цього Договору</w:t>
      </w:r>
      <w:r w:rsidR="006C3811" w:rsidRPr="00875E9F">
        <w:rPr>
          <w:rFonts w:ascii="Times New Roman" w:hAnsi="Times New Roman"/>
          <w:sz w:val="20"/>
          <w:szCs w:val="20"/>
          <w:lang w:val="uk-UA"/>
        </w:rPr>
        <w:t>.</w:t>
      </w:r>
    </w:p>
    <w:p w:rsidR="006C3811" w:rsidRPr="00875E9F" w:rsidRDefault="006C3811" w:rsidP="00875E9F">
      <w:pPr>
        <w:pStyle w:val="LO-Normal"/>
        <w:spacing w:line="276" w:lineRule="auto"/>
        <w:ind w:firstLine="567"/>
        <w:jc w:val="both"/>
        <w:rPr>
          <w:lang w:val="uk-UA"/>
        </w:rPr>
      </w:pPr>
    </w:p>
    <w:p w:rsidR="00981A52" w:rsidRPr="00875E9F" w:rsidRDefault="00981A52"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 xml:space="preserve">ПОРЯДОК НАДАННЯ І ПОВЕРНЕННЯ КРЕДИТУ ТА СПЛАТИ ПРОЦЕНТІВ </w:t>
      </w:r>
    </w:p>
    <w:p w:rsidR="00CB540F" w:rsidRPr="00875E9F" w:rsidRDefault="007B6A3D"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Надання Кредиту </w:t>
      </w:r>
      <w:r w:rsidR="00981A52" w:rsidRPr="00875E9F">
        <w:rPr>
          <w:rFonts w:ascii="Times New Roman" w:hAnsi="Times New Roman"/>
          <w:sz w:val="20"/>
          <w:szCs w:val="20"/>
          <w:lang w:val="uk-UA"/>
        </w:rPr>
        <w:t xml:space="preserve">здійснюється виключно після підписання договорів, які забезпечують виконання зобов’язань за </w:t>
      </w:r>
      <w:r w:rsidR="001B32DC" w:rsidRPr="00875E9F">
        <w:rPr>
          <w:rFonts w:ascii="Times New Roman" w:hAnsi="Times New Roman"/>
          <w:sz w:val="20"/>
          <w:szCs w:val="20"/>
          <w:lang w:val="uk-UA"/>
        </w:rPr>
        <w:t>цим</w:t>
      </w:r>
      <w:r w:rsidR="00254B79" w:rsidRPr="00875E9F">
        <w:rPr>
          <w:rFonts w:ascii="Times New Roman" w:hAnsi="Times New Roman"/>
          <w:sz w:val="20"/>
          <w:szCs w:val="20"/>
          <w:lang w:val="uk-UA"/>
        </w:rPr>
        <w:t xml:space="preserve"> </w:t>
      </w:r>
      <w:r w:rsidR="00981A52" w:rsidRPr="00875E9F">
        <w:rPr>
          <w:rFonts w:ascii="Times New Roman" w:hAnsi="Times New Roman"/>
          <w:sz w:val="20"/>
          <w:szCs w:val="20"/>
          <w:lang w:val="uk-UA"/>
        </w:rPr>
        <w:t>Договором</w:t>
      </w:r>
      <w:r w:rsidRPr="00875E9F">
        <w:rPr>
          <w:rFonts w:ascii="Times New Roman" w:hAnsi="Times New Roman"/>
          <w:sz w:val="20"/>
          <w:szCs w:val="20"/>
          <w:lang w:val="uk-UA"/>
        </w:rPr>
        <w:t>, на підставі Заяви Позичальника про надання кредиту (</w:t>
      </w:r>
      <w:r w:rsidRPr="00875E9F">
        <w:rPr>
          <w:rFonts w:ascii="Times New Roman" w:hAnsi="Times New Roman"/>
          <w:b/>
          <w:sz w:val="20"/>
          <w:szCs w:val="20"/>
          <w:lang w:val="uk-UA"/>
        </w:rPr>
        <w:t>Додаток 3</w:t>
      </w:r>
      <w:r w:rsidRPr="00875E9F">
        <w:rPr>
          <w:rFonts w:ascii="Times New Roman" w:hAnsi="Times New Roman"/>
          <w:sz w:val="20"/>
          <w:szCs w:val="20"/>
          <w:lang w:val="uk-UA"/>
        </w:rPr>
        <w:t xml:space="preserve"> до цього Договору)</w:t>
      </w:r>
      <w:r w:rsidR="00254B79" w:rsidRPr="00875E9F">
        <w:rPr>
          <w:rFonts w:ascii="Times New Roman" w:hAnsi="Times New Roman"/>
          <w:sz w:val="20"/>
          <w:szCs w:val="20"/>
          <w:lang w:val="uk-UA"/>
        </w:rPr>
        <w:t>.</w:t>
      </w:r>
    </w:p>
    <w:p w:rsidR="00981A52" w:rsidRPr="00875E9F" w:rsidRDefault="00812FE1"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4B0EF3">
        <w:rPr>
          <w:rFonts w:ascii="Times New Roman" w:hAnsi="Times New Roman"/>
          <w:sz w:val="20"/>
          <w:szCs w:val="20"/>
          <w:lang w:val="uk-UA"/>
        </w:rPr>
        <w:t>В якості забезпечення виконання Позичальником своїх зобов'язань щодо повернення Кредиту, сплати нарахованих процентів, можлив</w:t>
      </w:r>
      <w:r w:rsidR="004B0EF3">
        <w:rPr>
          <w:rFonts w:ascii="Times New Roman" w:hAnsi="Times New Roman"/>
          <w:sz w:val="20"/>
          <w:szCs w:val="20"/>
          <w:lang w:val="uk-UA"/>
        </w:rPr>
        <w:t>их штрафів та пені</w:t>
      </w:r>
      <w:r w:rsidRPr="004B0EF3">
        <w:rPr>
          <w:rFonts w:ascii="Times New Roman" w:hAnsi="Times New Roman"/>
          <w:sz w:val="20"/>
          <w:szCs w:val="20"/>
          <w:lang w:val="uk-UA"/>
        </w:rPr>
        <w:t>, а також інших витрат виступає</w:t>
      </w:r>
      <w:r w:rsidRPr="004B0EF3">
        <w:rPr>
          <w:rFonts w:ascii="Times New Roman" w:hAnsi="Times New Roman"/>
          <w:i/>
          <w:sz w:val="20"/>
          <w:szCs w:val="20"/>
          <w:lang w:val="uk-UA"/>
        </w:rPr>
        <w:t xml:space="preserve"> ________________ (</w:t>
      </w:r>
      <w:r w:rsidR="00FF2741" w:rsidRPr="004B0EF3">
        <w:rPr>
          <w:rFonts w:ascii="Times New Roman" w:hAnsi="Times New Roman"/>
          <w:i/>
          <w:color w:val="0000FF"/>
          <w:sz w:val="20"/>
          <w:szCs w:val="20"/>
          <w:lang w:val="uk-UA"/>
        </w:rPr>
        <w:t>договір іпотеки та/або поруки</w:t>
      </w:r>
      <w:r w:rsidRPr="004B0EF3">
        <w:rPr>
          <w:rFonts w:ascii="Times New Roman" w:hAnsi="Times New Roman"/>
          <w:i/>
          <w:sz w:val="20"/>
          <w:szCs w:val="20"/>
          <w:lang w:val="uk-UA"/>
        </w:rPr>
        <w:t>)</w:t>
      </w:r>
      <w:r w:rsidR="00FF2741">
        <w:rPr>
          <w:rFonts w:ascii="Times New Roman" w:hAnsi="Times New Roman"/>
          <w:i/>
          <w:sz w:val="20"/>
          <w:szCs w:val="20"/>
          <w:lang w:val="uk-UA"/>
        </w:rPr>
        <w:t xml:space="preserve">. </w:t>
      </w:r>
      <w:r w:rsidR="00FF2741" w:rsidRPr="00FF2741">
        <w:rPr>
          <w:rFonts w:ascii="Times New Roman" w:hAnsi="Times New Roman"/>
          <w:sz w:val="20"/>
          <w:szCs w:val="20"/>
          <w:lang w:val="uk-UA"/>
        </w:rPr>
        <w:t>Додатково з</w:t>
      </w:r>
      <w:r w:rsidRPr="00FF2741">
        <w:rPr>
          <w:rFonts w:ascii="Times New Roman" w:hAnsi="Times New Roman"/>
          <w:sz w:val="20"/>
          <w:szCs w:val="20"/>
          <w:lang w:val="uk-UA"/>
        </w:rPr>
        <w:t>обов’язання</w:t>
      </w:r>
      <w:r w:rsidRPr="00875E9F">
        <w:rPr>
          <w:rFonts w:ascii="Times New Roman" w:hAnsi="Times New Roman"/>
          <w:sz w:val="20"/>
          <w:szCs w:val="20"/>
          <w:lang w:val="uk-UA"/>
        </w:rPr>
        <w:t xml:space="preserve"> Позичальника перед Банком за цим Договором забезпечуються всім майном та грошовими коштами Позичальника на яке може бути звернуто стягнення відповідно до вимог чинного законодавства України</w:t>
      </w:r>
      <w:r w:rsidR="00981A52" w:rsidRPr="00875E9F">
        <w:rPr>
          <w:rFonts w:ascii="Times New Roman" w:hAnsi="Times New Roman"/>
          <w:i/>
          <w:sz w:val="20"/>
          <w:szCs w:val="20"/>
        </w:rPr>
        <w:t>.</w:t>
      </w:r>
    </w:p>
    <w:p w:rsidR="00177299" w:rsidRPr="00875E9F" w:rsidRDefault="00177299"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Кредит надається </w:t>
      </w:r>
      <w:r w:rsidRPr="00875E9F">
        <w:rPr>
          <w:rFonts w:ascii="Times New Roman" w:hAnsi="Times New Roman"/>
          <w:color w:val="0000FF"/>
          <w:sz w:val="20"/>
          <w:szCs w:val="20"/>
          <w:lang w:val="uk-UA"/>
        </w:rPr>
        <w:t>в</w:t>
      </w:r>
      <w:r w:rsidR="001A33B8" w:rsidRPr="00875E9F">
        <w:rPr>
          <w:rFonts w:ascii="Times New Roman" w:hAnsi="Times New Roman"/>
          <w:color w:val="0000FF"/>
          <w:sz w:val="20"/>
          <w:szCs w:val="20"/>
          <w:lang w:val="uk-UA"/>
        </w:rPr>
        <w:t>и</w:t>
      </w:r>
      <w:r w:rsidRPr="00875E9F">
        <w:rPr>
          <w:rFonts w:ascii="Times New Roman" w:hAnsi="Times New Roman"/>
          <w:color w:val="0000FF"/>
          <w:sz w:val="20"/>
          <w:szCs w:val="20"/>
          <w:lang w:val="uk-UA"/>
        </w:rPr>
        <w:t>ключно шляхом безготівкового перерахування грошових кош</w:t>
      </w:r>
      <w:r w:rsidR="00150090">
        <w:rPr>
          <w:rFonts w:ascii="Times New Roman" w:hAnsi="Times New Roman"/>
          <w:color w:val="0000FF"/>
          <w:sz w:val="20"/>
          <w:szCs w:val="20"/>
          <w:lang w:val="uk-UA"/>
        </w:rPr>
        <w:t xml:space="preserve">тів з рахунку обліку кредиту в </w:t>
      </w:r>
      <w:r w:rsidRPr="00875E9F">
        <w:rPr>
          <w:rFonts w:ascii="Times New Roman" w:hAnsi="Times New Roman"/>
          <w:color w:val="0000FF"/>
          <w:sz w:val="20"/>
          <w:szCs w:val="20"/>
          <w:lang w:val="uk-UA"/>
        </w:rPr>
        <w:t>АТ «БАНК АЛЬЯНС» на поточний рахунок Позичальника</w:t>
      </w:r>
      <w:r w:rsidR="00DC7115">
        <w:rPr>
          <w:rFonts w:ascii="Times New Roman" w:hAnsi="Times New Roman"/>
          <w:color w:val="0000FF"/>
          <w:sz w:val="20"/>
          <w:szCs w:val="20"/>
          <w:lang w:val="uk-UA"/>
        </w:rPr>
        <w:t xml:space="preserve"> / Продавця нерухомості</w:t>
      </w:r>
      <w:r w:rsidRPr="00875E9F">
        <w:rPr>
          <w:rFonts w:ascii="Times New Roman" w:hAnsi="Times New Roman"/>
          <w:color w:val="0000FF"/>
          <w:sz w:val="20"/>
          <w:szCs w:val="20"/>
          <w:lang w:val="uk-UA"/>
        </w:rPr>
        <w:t xml:space="preserve"> №______</w:t>
      </w:r>
      <w:r w:rsidR="00CB540F" w:rsidRPr="00875E9F">
        <w:rPr>
          <w:rFonts w:ascii="Times New Roman" w:hAnsi="Times New Roman"/>
          <w:color w:val="0000FF"/>
          <w:sz w:val="20"/>
          <w:szCs w:val="20"/>
          <w:lang w:val="uk-UA"/>
        </w:rPr>
        <w:t>________</w:t>
      </w:r>
      <w:r w:rsidR="00150090">
        <w:rPr>
          <w:rFonts w:ascii="Times New Roman" w:hAnsi="Times New Roman"/>
          <w:color w:val="0000FF"/>
          <w:sz w:val="20"/>
          <w:szCs w:val="20"/>
          <w:lang w:val="uk-UA"/>
        </w:rPr>
        <w:t xml:space="preserve">_____ в </w:t>
      </w:r>
      <w:r w:rsidRPr="00875E9F">
        <w:rPr>
          <w:rFonts w:ascii="Times New Roman" w:hAnsi="Times New Roman"/>
          <w:color w:val="0000FF"/>
          <w:sz w:val="20"/>
          <w:szCs w:val="20"/>
          <w:lang w:val="uk-UA"/>
        </w:rPr>
        <w:t>АТ «БАНК АЛЬЯНС»</w:t>
      </w:r>
      <w:r w:rsidR="00E10CDB" w:rsidRPr="00E10CDB">
        <w:rPr>
          <w:rFonts w:ascii="Times New Roman" w:hAnsi="Times New Roman"/>
          <w:color w:val="0000FF"/>
          <w:sz w:val="20"/>
          <w:szCs w:val="20"/>
        </w:rPr>
        <w:t xml:space="preserve"> (</w:t>
      </w:r>
      <w:r w:rsidR="00E10CDB">
        <w:rPr>
          <w:rFonts w:ascii="Times New Roman" w:hAnsi="Times New Roman"/>
          <w:color w:val="0000FF"/>
          <w:sz w:val="20"/>
          <w:szCs w:val="20"/>
        </w:rPr>
        <w:t>вибрати необх</w:t>
      </w:r>
      <w:r w:rsidR="00E10CDB">
        <w:rPr>
          <w:rFonts w:ascii="Times New Roman" w:hAnsi="Times New Roman"/>
          <w:color w:val="0000FF"/>
          <w:sz w:val="20"/>
          <w:szCs w:val="20"/>
          <w:lang w:val="uk-UA"/>
        </w:rPr>
        <w:t>і</w:t>
      </w:r>
      <w:r w:rsidR="00E10CDB">
        <w:rPr>
          <w:rFonts w:ascii="Times New Roman" w:hAnsi="Times New Roman"/>
          <w:color w:val="0000FF"/>
          <w:sz w:val="20"/>
          <w:szCs w:val="20"/>
        </w:rPr>
        <w:t>дне)</w:t>
      </w:r>
      <w:r w:rsidRPr="00875E9F">
        <w:rPr>
          <w:rFonts w:ascii="Times New Roman" w:hAnsi="Times New Roman"/>
          <w:sz w:val="20"/>
          <w:szCs w:val="20"/>
          <w:lang w:val="uk-UA"/>
        </w:rPr>
        <w:t xml:space="preserve">, на підставі письмової </w:t>
      </w:r>
      <w:r w:rsidR="004B1FD3" w:rsidRPr="00875E9F">
        <w:rPr>
          <w:rFonts w:ascii="Times New Roman" w:hAnsi="Times New Roman"/>
          <w:sz w:val="20"/>
          <w:szCs w:val="20"/>
          <w:lang w:val="uk-UA"/>
        </w:rPr>
        <w:t>Заяви Позичальника про надання кредиту</w:t>
      </w:r>
      <w:r w:rsidR="00CB540F" w:rsidRPr="00875E9F">
        <w:rPr>
          <w:rFonts w:ascii="Times New Roman" w:hAnsi="Times New Roman"/>
          <w:sz w:val="20"/>
          <w:szCs w:val="20"/>
          <w:lang w:val="uk-UA"/>
        </w:rPr>
        <w:t xml:space="preserve"> (</w:t>
      </w:r>
      <w:r w:rsidR="00CB540F" w:rsidRPr="00875E9F">
        <w:rPr>
          <w:rFonts w:ascii="Times New Roman" w:hAnsi="Times New Roman"/>
          <w:b/>
          <w:sz w:val="20"/>
          <w:szCs w:val="20"/>
          <w:lang w:val="uk-UA"/>
        </w:rPr>
        <w:t xml:space="preserve">Додаток </w:t>
      </w:r>
      <w:r w:rsidRPr="00875E9F">
        <w:rPr>
          <w:rFonts w:ascii="Times New Roman" w:hAnsi="Times New Roman"/>
          <w:b/>
          <w:sz w:val="20"/>
          <w:szCs w:val="20"/>
          <w:lang w:val="uk-UA"/>
        </w:rPr>
        <w:t>3</w:t>
      </w:r>
      <w:r w:rsidRPr="00875E9F">
        <w:rPr>
          <w:rFonts w:ascii="Times New Roman" w:hAnsi="Times New Roman"/>
          <w:sz w:val="20"/>
          <w:szCs w:val="20"/>
          <w:lang w:val="uk-UA"/>
        </w:rPr>
        <w:t xml:space="preserve"> до цього Договору) відповідно до умов Договору.</w:t>
      </w:r>
    </w:p>
    <w:p w:rsidR="00F8541F" w:rsidRPr="00875E9F" w:rsidRDefault="00F8541F"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Заява Позичальника про надання Кредиту подається в Банк в письмовому вигляді. Заява повинна містити наступну інформацію:</w:t>
      </w:r>
    </w:p>
    <w:p w:rsidR="00F8541F" w:rsidRPr="00875E9F" w:rsidRDefault="00CB540F" w:rsidP="00875E9F">
      <w:pPr>
        <w:numPr>
          <w:ilvl w:val="0"/>
          <w:numId w:val="15"/>
        </w:numPr>
        <w:suppressAutoHyphens w:val="0"/>
        <w:spacing w:line="276" w:lineRule="auto"/>
        <w:ind w:left="1069"/>
        <w:jc w:val="both"/>
        <w:rPr>
          <w:color w:val="000000"/>
        </w:rPr>
      </w:pPr>
      <w:r w:rsidRPr="00875E9F">
        <w:rPr>
          <w:color w:val="000000"/>
        </w:rPr>
        <w:t xml:space="preserve">Прізвище імя, по-батькові та </w:t>
      </w:r>
      <w:r w:rsidRPr="00875E9F">
        <w:t xml:space="preserve">реєстраційний номер облікової картки платника податків </w:t>
      </w:r>
      <w:r w:rsidR="00F8541F" w:rsidRPr="00875E9F">
        <w:rPr>
          <w:color w:val="000000"/>
        </w:rPr>
        <w:t>;</w:t>
      </w:r>
    </w:p>
    <w:p w:rsidR="00F8541F" w:rsidRPr="00875E9F" w:rsidRDefault="00F8541F" w:rsidP="00875E9F">
      <w:pPr>
        <w:numPr>
          <w:ilvl w:val="0"/>
          <w:numId w:val="15"/>
        </w:numPr>
        <w:suppressAutoHyphens w:val="0"/>
        <w:spacing w:line="276" w:lineRule="auto"/>
        <w:ind w:left="1069"/>
        <w:jc w:val="both"/>
        <w:rPr>
          <w:color w:val="000000"/>
        </w:rPr>
      </w:pPr>
      <w:r w:rsidRPr="00875E9F">
        <w:rPr>
          <w:color w:val="000000"/>
        </w:rPr>
        <w:lastRenderedPageBreak/>
        <w:t>дату складання заяви;</w:t>
      </w:r>
    </w:p>
    <w:p w:rsidR="00F8541F" w:rsidRPr="00875E9F" w:rsidRDefault="00F8541F" w:rsidP="00875E9F">
      <w:pPr>
        <w:numPr>
          <w:ilvl w:val="0"/>
          <w:numId w:val="15"/>
        </w:numPr>
        <w:suppressAutoHyphens w:val="0"/>
        <w:spacing w:line="276" w:lineRule="auto"/>
        <w:ind w:left="1069"/>
        <w:jc w:val="both"/>
        <w:rPr>
          <w:color w:val="000000"/>
        </w:rPr>
      </w:pPr>
      <w:r w:rsidRPr="00875E9F">
        <w:rPr>
          <w:color w:val="000000"/>
        </w:rPr>
        <w:t>посилання на номер та дату цього Договору;</w:t>
      </w:r>
    </w:p>
    <w:p w:rsidR="00F8541F" w:rsidRPr="00875E9F" w:rsidRDefault="00F8541F" w:rsidP="00875E9F">
      <w:pPr>
        <w:numPr>
          <w:ilvl w:val="0"/>
          <w:numId w:val="15"/>
        </w:numPr>
        <w:suppressAutoHyphens w:val="0"/>
        <w:spacing w:line="276" w:lineRule="auto"/>
        <w:ind w:left="1069"/>
        <w:jc w:val="both"/>
        <w:rPr>
          <w:color w:val="000000"/>
        </w:rPr>
      </w:pPr>
      <w:r w:rsidRPr="00875E9F">
        <w:rPr>
          <w:color w:val="000000"/>
        </w:rPr>
        <w:t>суму Кредиту, надання якої вимагає Позичальник;</w:t>
      </w:r>
    </w:p>
    <w:p w:rsidR="00F8541F" w:rsidRPr="00875E9F" w:rsidRDefault="00F8541F" w:rsidP="00875E9F">
      <w:pPr>
        <w:numPr>
          <w:ilvl w:val="0"/>
          <w:numId w:val="15"/>
        </w:numPr>
        <w:suppressAutoHyphens w:val="0"/>
        <w:spacing w:line="276" w:lineRule="auto"/>
        <w:ind w:left="1069"/>
        <w:jc w:val="both"/>
      </w:pPr>
      <w:r w:rsidRPr="00875E9F">
        <w:rPr>
          <w:color w:val="000000"/>
        </w:rPr>
        <w:t xml:space="preserve">підпис </w:t>
      </w:r>
      <w:r w:rsidRPr="00875E9F">
        <w:t>Позичальника.</w:t>
      </w:r>
    </w:p>
    <w:p w:rsidR="004B1FD3" w:rsidRPr="00875E9F" w:rsidRDefault="004B1FD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Банк надає Позичальнику кредитні кошти на підставі його заяви про надання Кредиту не пізніше </w:t>
      </w:r>
      <w:r w:rsidR="00BB5E85">
        <w:rPr>
          <w:rFonts w:ascii="Times New Roman" w:hAnsi="Times New Roman"/>
          <w:sz w:val="20"/>
          <w:szCs w:val="20"/>
          <w:lang w:val="uk-UA"/>
        </w:rPr>
        <w:t>дати підписання кредитного договору</w:t>
      </w:r>
      <w:r w:rsidRPr="00875E9F">
        <w:rPr>
          <w:rFonts w:ascii="Times New Roman" w:hAnsi="Times New Roman"/>
          <w:sz w:val="20"/>
          <w:szCs w:val="20"/>
          <w:lang w:val="uk-UA"/>
        </w:rPr>
        <w:t>, за умови, що:</w:t>
      </w:r>
    </w:p>
    <w:p w:rsidR="004B1FD3" w:rsidRPr="00875E9F" w:rsidRDefault="004B1FD3" w:rsidP="00875E9F">
      <w:pPr>
        <w:numPr>
          <w:ilvl w:val="0"/>
          <w:numId w:val="15"/>
        </w:numPr>
        <w:suppressAutoHyphens w:val="0"/>
        <w:spacing w:line="276" w:lineRule="auto"/>
        <w:ind w:left="1069"/>
        <w:jc w:val="both"/>
        <w:rPr>
          <w:color w:val="000000"/>
        </w:rPr>
      </w:pPr>
      <w:r w:rsidRPr="00875E9F">
        <w:rPr>
          <w:color w:val="000000"/>
        </w:rPr>
        <w:t>заява Позичальника про надання Кредиту оформлена відповідно до вимог цього Договору;</w:t>
      </w:r>
    </w:p>
    <w:p w:rsidR="004B1FD3" w:rsidRPr="00875E9F" w:rsidRDefault="004B1FD3" w:rsidP="00875E9F">
      <w:pPr>
        <w:numPr>
          <w:ilvl w:val="0"/>
          <w:numId w:val="15"/>
        </w:numPr>
        <w:suppressAutoHyphens w:val="0"/>
        <w:spacing w:line="276" w:lineRule="auto"/>
        <w:ind w:left="1069"/>
        <w:jc w:val="both"/>
        <w:rPr>
          <w:color w:val="000000"/>
        </w:rPr>
      </w:pPr>
      <w:r w:rsidRPr="00875E9F">
        <w:rPr>
          <w:color w:val="000000"/>
        </w:rPr>
        <w:t>виконані умови, передбачені ц</w:t>
      </w:r>
      <w:r w:rsidR="00AC168C" w:rsidRPr="00875E9F">
        <w:rPr>
          <w:color w:val="000000"/>
        </w:rPr>
        <w:t>им</w:t>
      </w:r>
      <w:r w:rsidRPr="00875E9F">
        <w:rPr>
          <w:color w:val="000000"/>
        </w:rPr>
        <w:t xml:space="preserve"> Договор</w:t>
      </w:r>
      <w:r w:rsidR="00AC168C" w:rsidRPr="00875E9F">
        <w:rPr>
          <w:color w:val="000000"/>
        </w:rPr>
        <w:t>ом,</w:t>
      </w:r>
      <w:r w:rsidRPr="00875E9F">
        <w:rPr>
          <w:color w:val="000000"/>
        </w:rPr>
        <w:t xml:space="preserve"> та відсутні обставини, які відповідно до </w:t>
      </w:r>
      <w:r w:rsidR="003417A9" w:rsidRPr="00875E9F">
        <w:rPr>
          <w:color w:val="000000"/>
        </w:rPr>
        <w:t>умов цього</w:t>
      </w:r>
      <w:r w:rsidRPr="00875E9F">
        <w:rPr>
          <w:color w:val="000000"/>
        </w:rPr>
        <w:t xml:space="preserve"> Договору надають право Банку в односторонньому порядку вимагати від Позичальника дострокового повернення повної суми </w:t>
      </w:r>
      <w:r w:rsidR="00AC168C" w:rsidRPr="00875E9F">
        <w:rPr>
          <w:color w:val="000000"/>
        </w:rPr>
        <w:t>заборгованості за цим Договором.</w:t>
      </w:r>
    </w:p>
    <w:p w:rsidR="00177299"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Моментом (днем) надання Кредиту вважається день перерахування грошових коштів </w:t>
      </w:r>
      <w:r w:rsidR="00177299" w:rsidRPr="00875E9F">
        <w:rPr>
          <w:rFonts w:ascii="Times New Roman" w:hAnsi="Times New Roman"/>
          <w:sz w:val="20"/>
          <w:szCs w:val="20"/>
          <w:lang w:val="uk-UA"/>
        </w:rPr>
        <w:t xml:space="preserve">на поточний рахунок </w:t>
      </w:r>
      <w:r w:rsidR="00177299" w:rsidRPr="00A37BE9">
        <w:rPr>
          <w:rFonts w:ascii="Times New Roman" w:hAnsi="Times New Roman"/>
          <w:color w:val="0000FF"/>
          <w:sz w:val="20"/>
          <w:szCs w:val="20"/>
          <w:lang w:val="uk-UA"/>
        </w:rPr>
        <w:t>Позичальника</w:t>
      </w:r>
      <w:r w:rsidR="00682379" w:rsidRPr="00A37BE9">
        <w:rPr>
          <w:rFonts w:ascii="Times New Roman" w:hAnsi="Times New Roman"/>
          <w:color w:val="0000FF"/>
          <w:sz w:val="20"/>
          <w:szCs w:val="20"/>
          <w:lang w:val="uk-UA"/>
        </w:rPr>
        <w:t xml:space="preserve"> / Продавця</w:t>
      </w:r>
      <w:r w:rsidR="00A37BE9" w:rsidRPr="00A37BE9">
        <w:rPr>
          <w:rFonts w:ascii="Times New Roman" w:hAnsi="Times New Roman"/>
          <w:color w:val="0000FF"/>
          <w:sz w:val="20"/>
          <w:szCs w:val="20"/>
          <w:lang w:val="uk-UA"/>
        </w:rPr>
        <w:t xml:space="preserve"> нерухомості</w:t>
      </w:r>
      <w:r w:rsidR="00682379" w:rsidRPr="00A37BE9">
        <w:rPr>
          <w:rFonts w:ascii="Times New Roman" w:hAnsi="Times New Roman"/>
          <w:color w:val="0000FF"/>
          <w:sz w:val="20"/>
          <w:szCs w:val="20"/>
          <w:lang w:val="uk-UA"/>
        </w:rPr>
        <w:t xml:space="preserve"> </w:t>
      </w:r>
      <w:r w:rsidR="00177299" w:rsidRPr="00A37BE9">
        <w:rPr>
          <w:rFonts w:ascii="Times New Roman" w:hAnsi="Times New Roman"/>
          <w:color w:val="0000FF"/>
          <w:sz w:val="20"/>
          <w:szCs w:val="20"/>
          <w:lang w:val="uk-UA"/>
        </w:rPr>
        <w:t xml:space="preserve"> </w:t>
      </w:r>
      <w:r w:rsidR="00177299" w:rsidRPr="00A37BE9">
        <w:rPr>
          <w:rFonts w:ascii="Times New Roman" w:hAnsi="Times New Roman"/>
          <w:sz w:val="20"/>
          <w:szCs w:val="20"/>
          <w:lang w:val="uk-UA"/>
        </w:rPr>
        <w:t xml:space="preserve">в </w:t>
      </w:r>
      <w:r w:rsidR="00177299" w:rsidRPr="00875E9F">
        <w:rPr>
          <w:rFonts w:ascii="Times New Roman" w:hAnsi="Times New Roman"/>
          <w:sz w:val="20"/>
          <w:szCs w:val="20"/>
          <w:lang w:val="uk-UA"/>
        </w:rPr>
        <w:t>Банку.</w:t>
      </w:r>
    </w:p>
    <w:p w:rsidR="00C10145" w:rsidRPr="00875E9F" w:rsidRDefault="009617D1"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Позичальник </w:t>
      </w:r>
      <w:r w:rsidR="003C5CB3" w:rsidRPr="00875E9F">
        <w:rPr>
          <w:rFonts w:ascii="Times New Roman" w:hAnsi="Times New Roman"/>
          <w:sz w:val="20"/>
          <w:szCs w:val="20"/>
          <w:lang w:val="uk-UA"/>
        </w:rPr>
        <w:t>повертає грошові кошти отримані в межах Кред</w:t>
      </w:r>
      <w:r w:rsidR="007B7770" w:rsidRPr="00875E9F">
        <w:rPr>
          <w:rFonts w:ascii="Times New Roman" w:hAnsi="Times New Roman"/>
          <w:sz w:val="20"/>
          <w:szCs w:val="20"/>
          <w:lang w:val="uk-UA"/>
        </w:rPr>
        <w:t>иту</w:t>
      </w:r>
      <w:r w:rsidR="003C5CB3" w:rsidRPr="00875E9F">
        <w:rPr>
          <w:rFonts w:ascii="Times New Roman" w:hAnsi="Times New Roman"/>
          <w:sz w:val="20"/>
          <w:szCs w:val="20"/>
          <w:lang w:val="uk-UA"/>
        </w:rPr>
        <w:t xml:space="preserve"> </w:t>
      </w:r>
      <w:r w:rsidR="00C10145" w:rsidRPr="00875E9F">
        <w:rPr>
          <w:rFonts w:ascii="Times New Roman" w:hAnsi="Times New Roman"/>
          <w:sz w:val="20"/>
          <w:szCs w:val="20"/>
          <w:lang w:val="uk-UA"/>
        </w:rPr>
        <w:t xml:space="preserve">відповідно до Графіку </w:t>
      </w:r>
      <w:r w:rsidR="007B7770" w:rsidRPr="00875E9F">
        <w:rPr>
          <w:rFonts w:ascii="Times New Roman" w:hAnsi="Times New Roman"/>
          <w:sz w:val="20"/>
          <w:szCs w:val="20"/>
          <w:lang w:val="uk-UA"/>
        </w:rPr>
        <w:t>погашення Кредиту</w:t>
      </w:r>
      <w:r w:rsidR="001868D8" w:rsidRPr="00875E9F">
        <w:rPr>
          <w:rFonts w:ascii="Times New Roman" w:hAnsi="Times New Roman"/>
          <w:sz w:val="20"/>
          <w:szCs w:val="20"/>
          <w:lang w:val="uk-UA"/>
        </w:rPr>
        <w:t>,</w:t>
      </w:r>
      <w:r w:rsidR="00C10145" w:rsidRPr="00875E9F">
        <w:rPr>
          <w:rFonts w:ascii="Times New Roman" w:hAnsi="Times New Roman"/>
          <w:sz w:val="20"/>
          <w:szCs w:val="20"/>
          <w:lang w:val="uk-UA"/>
        </w:rPr>
        <w:t xml:space="preserve"> </w:t>
      </w:r>
      <w:r w:rsidR="001868D8" w:rsidRPr="00875E9F">
        <w:rPr>
          <w:rFonts w:ascii="Times New Roman" w:hAnsi="Times New Roman"/>
          <w:sz w:val="20"/>
          <w:szCs w:val="20"/>
          <w:lang w:val="uk-UA"/>
        </w:rPr>
        <w:t xml:space="preserve">який є невід’ємною частиною цього Договору та вказаний в </w:t>
      </w:r>
      <w:r w:rsidR="001868D8" w:rsidRPr="00875E9F">
        <w:rPr>
          <w:rFonts w:ascii="Times New Roman" w:hAnsi="Times New Roman"/>
          <w:b/>
          <w:sz w:val="20"/>
          <w:szCs w:val="20"/>
          <w:lang w:val="uk-UA"/>
        </w:rPr>
        <w:t>Додатку 2</w:t>
      </w:r>
      <w:r w:rsidR="001868D8" w:rsidRPr="00875E9F">
        <w:rPr>
          <w:rFonts w:ascii="Times New Roman" w:hAnsi="Times New Roman"/>
          <w:sz w:val="20"/>
          <w:szCs w:val="20"/>
          <w:lang w:val="uk-UA"/>
        </w:rPr>
        <w:t xml:space="preserve"> до цього Договору, </w:t>
      </w:r>
      <w:r w:rsidR="003C5CB3" w:rsidRPr="00875E9F">
        <w:rPr>
          <w:rFonts w:ascii="Times New Roman" w:hAnsi="Times New Roman"/>
          <w:sz w:val="20"/>
          <w:szCs w:val="20"/>
          <w:lang w:val="uk-UA"/>
        </w:rPr>
        <w:t xml:space="preserve">в термін до </w:t>
      </w:r>
      <w:r w:rsidR="00C10145" w:rsidRPr="00875E9F">
        <w:rPr>
          <w:rFonts w:ascii="Times New Roman" w:hAnsi="Times New Roman"/>
          <w:sz w:val="20"/>
          <w:szCs w:val="20"/>
          <w:lang w:val="uk-UA"/>
        </w:rPr>
        <w:t>5</w:t>
      </w:r>
      <w:r w:rsidR="003C5CB3" w:rsidRPr="00875E9F">
        <w:rPr>
          <w:rFonts w:ascii="Times New Roman" w:hAnsi="Times New Roman"/>
          <w:sz w:val="20"/>
          <w:szCs w:val="20"/>
          <w:lang w:val="uk-UA"/>
        </w:rPr>
        <w:t xml:space="preserve"> </w:t>
      </w:r>
      <w:r w:rsidR="00432BF0" w:rsidRPr="00875E9F">
        <w:rPr>
          <w:rFonts w:ascii="Times New Roman" w:hAnsi="Times New Roman"/>
          <w:sz w:val="20"/>
          <w:szCs w:val="20"/>
          <w:lang w:val="uk-UA"/>
        </w:rPr>
        <w:t xml:space="preserve">(п’ятого) </w:t>
      </w:r>
      <w:r w:rsidR="003C5CB3" w:rsidRPr="00875E9F">
        <w:rPr>
          <w:rFonts w:ascii="Times New Roman" w:hAnsi="Times New Roman"/>
          <w:sz w:val="20"/>
          <w:szCs w:val="20"/>
          <w:lang w:val="uk-UA"/>
        </w:rPr>
        <w:t xml:space="preserve">числа </w:t>
      </w:r>
      <w:r w:rsidR="001868D8" w:rsidRPr="00875E9F">
        <w:rPr>
          <w:rFonts w:ascii="Times New Roman" w:hAnsi="Times New Roman"/>
          <w:sz w:val="20"/>
          <w:szCs w:val="20"/>
          <w:lang w:val="uk-UA"/>
        </w:rPr>
        <w:t xml:space="preserve">поточного </w:t>
      </w:r>
      <w:r w:rsidR="003C5CB3" w:rsidRPr="00875E9F">
        <w:rPr>
          <w:rFonts w:ascii="Times New Roman" w:hAnsi="Times New Roman"/>
          <w:sz w:val="20"/>
          <w:szCs w:val="20"/>
          <w:lang w:val="uk-UA"/>
        </w:rPr>
        <w:t>місяця</w:t>
      </w:r>
      <w:r w:rsidR="00603ABB" w:rsidRPr="00603ABB">
        <w:rPr>
          <w:rFonts w:ascii="Times New Roman" w:hAnsi="Times New Roman"/>
          <w:sz w:val="20"/>
          <w:szCs w:val="20"/>
        </w:rPr>
        <w:t xml:space="preserve"> </w:t>
      </w:r>
      <w:r w:rsidR="00603ABB">
        <w:rPr>
          <w:rFonts w:ascii="Times New Roman" w:hAnsi="Times New Roman"/>
          <w:sz w:val="20"/>
          <w:szCs w:val="20"/>
        </w:rPr>
        <w:t>включно</w:t>
      </w:r>
      <w:r w:rsidR="003C5CB3" w:rsidRPr="00875E9F">
        <w:rPr>
          <w:rFonts w:ascii="Times New Roman" w:hAnsi="Times New Roman"/>
          <w:sz w:val="20"/>
          <w:szCs w:val="20"/>
          <w:lang w:val="uk-UA"/>
        </w:rPr>
        <w:t xml:space="preserve">, </w:t>
      </w:r>
      <w:r w:rsidR="001868D8" w:rsidRPr="00875E9F">
        <w:rPr>
          <w:rFonts w:ascii="Times New Roman" w:hAnsi="Times New Roman"/>
          <w:sz w:val="20"/>
          <w:szCs w:val="20"/>
          <w:lang w:val="uk-UA"/>
        </w:rPr>
        <w:t>за попередній місяць</w:t>
      </w:r>
      <w:r w:rsidR="003C5CB3" w:rsidRPr="00875E9F">
        <w:rPr>
          <w:rFonts w:ascii="Times New Roman" w:hAnsi="Times New Roman"/>
          <w:sz w:val="20"/>
          <w:szCs w:val="20"/>
          <w:lang w:val="uk-UA"/>
        </w:rPr>
        <w:t>, шляхом перерахування грошових коштів у валюті Кредиту на рахунок</w:t>
      </w:r>
      <w:r w:rsidR="00C10145" w:rsidRPr="00875E9F">
        <w:rPr>
          <w:rFonts w:ascii="Times New Roman" w:hAnsi="Times New Roman"/>
          <w:sz w:val="20"/>
          <w:szCs w:val="20"/>
          <w:lang w:val="uk-UA"/>
        </w:rPr>
        <w:t>, що вказаний в п. 1.3 цього Договору.</w:t>
      </w:r>
      <w:r w:rsidR="001868D8" w:rsidRPr="00875E9F">
        <w:rPr>
          <w:rFonts w:ascii="Times New Roman" w:hAnsi="Times New Roman"/>
          <w:sz w:val="20"/>
          <w:szCs w:val="20"/>
          <w:lang w:val="uk-UA"/>
        </w:rPr>
        <w:t xml:space="preserve"> </w:t>
      </w:r>
    </w:p>
    <w:p w:rsidR="00C10145" w:rsidRPr="00875E9F" w:rsidRDefault="003C5CB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Датою повернення грошових коштів (погашення заборгованості за Кредитом) у повному обсязі є дата, коли на рахунку для обліку Кредиту чи на відповідному рахунку, на який перенесено суму заборгованості відповідно до законодавства України, буде</w:t>
      </w:r>
      <w:r w:rsidR="00C10145" w:rsidRPr="00875E9F">
        <w:rPr>
          <w:rFonts w:ascii="Times New Roman" w:hAnsi="Times New Roman"/>
          <w:sz w:val="20"/>
          <w:szCs w:val="20"/>
          <w:lang w:val="uk-UA"/>
        </w:rPr>
        <w:t xml:space="preserve"> зафіксований нульовий залишок.</w:t>
      </w:r>
    </w:p>
    <w:p w:rsidR="00C10145" w:rsidRPr="00875E9F" w:rsidRDefault="003C5CB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Документом, який підтверджує: 1) розмір заборгованості </w:t>
      </w:r>
      <w:r w:rsidR="00C10145" w:rsidRPr="00875E9F">
        <w:rPr>
          <w:rFonts w:ascii="Times New Roman" w:hAnsi="Times New Roman"/>
          <w:sz w:val="20"/>
          <w:szCs w:val="20"/>
          <w:lang w:val="uk-UA"/>
        </w:rPr>
        <w:t xml:space="preserve">Позичальника </w:t>
      </w:r>
      <w:r w:rsidRPr="00875E9F">
        <w:rPr>
          <w:rFonts w:ascii="Times New Roman" w:hAnsi="Times New Roman"/>
          <w:sz w:val="20"/>
          <w:szCs w:val="20"/>
          <w:lang w:val="uk-UA"/>
        </w:rPr>
        <w:t xml:space="preserve">перед </w:t>
      </w:r>
      <w:r w:rsidR="00C10145" w:rsidRPr="00875E9F">
        <w:rPr>
          <w:rFonts w:ascii="Times New Roman" w:hAnsi="Times New Roman"/>
          <w:sz w:val="20"/>
          <w:szCs w:val="20"/>
          <w:lang w:val="uk-UA"/>
        </w:rPr>
        <w:t>Банком</w:t>
      </w:r>
      <w:r w:rsidRPr="00875E9F">
        <w:rPr>
          <w:rFonts w:ascii="Times New Roman" w:hAnsi="Times New Roman"/>
          <w:sz w:val="20"/>
          <w:szCs w:val="20"/>
          <w:lang w:val="uk-UA"/>
        </w:rPr>
        <w:t xml:space="preserve"> за Кредитом; 2) фактичний строк надання грошових коштів в межах Кредиту; 3) дати повернення грошових коштів, отриманих в межах Кредиту (погашення заборгованості за Кредитом) частинами чи у повному обсязі – є виписки з рахунку обліку Кредиту чи з відповідного рахунку, на який перенесено суму заборгованості</w:t>
      </w:r>
      <w:r w:rsidR="006A101E" w:rsidRPr="00875E9F">
        <w:rPr>
          <w:rFonts w:ascii="Times New Roman" w:hAnsi="Times New Roman"/>
          <w:sz w:val="20"/>
          <w:szCs w:val="20"/>
          <w:lang w:val="uk-UA"/>
        </w:rPr>
        <w:t>,</w:t>
      </w:r>
      <w:r w:rsidRPr="00875E9F">
        <w:rPr>
          <w:rFonts w:ascii="Times New Roman" w:hAnsi="Times New Roman"/>
          <w:sz w:val="20"/>
          <w:szCs w:val="20"/>
          <w:lang w:val="uk-UA"/>
        </w:rPr>
        <w:t xml:space="preserve"> відпо</w:t>
      </w:r>
      <w:r w:rsidR="00C10145" w:rsidRPr="00875E9F">
        <w:rPr>
          <w:rFonts w:ascii="Times New Roman" w:hAnsi="Times New Roman"/>
          <w:sz w:val="20"/>
          <w:szCs w:val="20"/>
          <w:lang w:val="uk-UA"/>
        </w:rPr>
        <w:t>відно до законодавства України.</w:t>
      </w:r>
    </w:p>
    <w:p w:rsidR="001868D8" w:rsidRPr="00875E9F" w:rsidRDefault="001868D8"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Кошти, що надійшли </w:t>
      </w:r>
      <w:r w:rsidR="000E3564" w:rsidRPr="00875E9F">
        <w:rPr>
          <w:rFonts w:ascii="Times New Roman" w:hAnsi="Times New Roman"/>
          <w:sz w:val="20"/>
          <w:szCs w:val="20"/>
          <w:lang w:val="uk-UA"/>
        </w:rPr>
        <w:t xml:space="preserve">на рахунок, що вказаний в п. 1.3 цього Договору </w:t>
      </w:r>
      <w:r w:rsidRPr="00875E9F">
        <w:rPr>
          <w:rFonts w:ascii="Times New Roman" w:hAnsi="Times New Roman"/>
          <w:sz w:val="20"/>
          <w:szCs w:val="20"/>
          <w:lang w:val="uk-UA"/>
        </w:rPr>
        <w:t>для погашення заборгованості за Кредитом, розподіляються Банк</w:t>
      </w:r>
      <w:r w:rsidR="000F04D3" w:rsidRPr="00875E9F">
        <w:rPr>
          <w:rFonts w:ascii="Times New Roman" w:hAnsi="Times New Roman"/>
          <w:sz w:val="20"/>
          <w:szCs w:val="20"/>
          <w:lang w:val="uk-UA"/>
        </w:rPr>
        <w:t>ом</w:t>
      </w:r>
      <w:r w:rsidR="001A33B8" w:rsidRPr="00875E9F">
        <w:rPr>
          <w:rFonts w:ascii="Times New Roman" w:hAnsi="Times New Roman"/>
          <w:sz w:val="20"/>
          <w:szCs w:val="20"/>
          <w:lang w:val="uk-UA"/>
        </w:rPr>
        <w:t xml:space="preserve"> відповідно до черговості, </w:t>
      </w:r>
      <w:r w:rsidR="006A101E" w:rsidRPr="00875E9F">
        <w:rPr>
          <w:rFonts w:ascii="Times New Roman" w:hAnsi="Times New Roman"/>
          <w:sz w:val="20"/>
          <w:szCs w:val="20"/>
          <w:lang w:val="uk-UA"/>
        </w:rPr>
        <w:t>відповідно до умов</w:t>
      </w:r>
      <w:r w:rsidR="001A33B8" w:rsidRPr="00875E9F">
        <w:rPr>
          <w:rFonts w:ascii="Times New Roman" w:hAnsi="Times New Roman"/>
          <w:sz w:val="20"/>
          <w:szCs w:val="20"/>
          <w:lang w:val="uk-UA"/>
        </w:rPr>
        <w:t xml:space="preserve"> цього Договору</w:t>
      </w:r>
      <w:r w:rsidRPr="00875E9F">
        <w:rPr>
          <w:rFonts w:ascii="Times New Roman" w:hAnsi="Times New Roman"/>
          <w:sz w:val="20"/>
          <w:szCs w:val="20"/>
          <w:lang w:val="uk-UA"/>
        </w:rPr>
        <w:t>.</w:t>
      </w:r>
    </w:p>
    <w:p w:rsidR="00C10145" w:rsidRPr="00875E9F" w:rsidRDefault="003C5CB3"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Щомісячно, в термін </w:t>
      </w:r>
      <w:r w:rsidR="001868D8" w:rsidRPr="00875E9F">
        <w:rPr>
          <w:rFonts w:ascii="Times New Roman" w:hAnsi="Times New Roman"/>
          <w:sz w:val="20"/>
          <w:szCs w:val="20"/>
          <w:lang w:val="uk-UA"/>
        </w:rPr>
        <w:t xml:space="preserve">до 5 </w:t>
      </w:r>
      <w:r w:rsidR="006A101E" w:rsidRPr="00875E9F">
        <w:rPr>
          <w:rFonts w:ascii="Times New Roman" w:hAnsi="Times New Roman"/>
          <w:sz w:val="20"/>
          <w:szCs w:val="20"/>
          <w:lang w:val="uk-UA"/>
        </w:rPr>
        <w:t xml:space="preserve">(п’ятого) </w:t>
      </w:r>
      <w:r w:rsidR="001868D8" w:rsidRPr="00875E9F">
        <w:rPr>
          <w:rFonts w:ascii="Times New Roman" w:hAnsi="Times New Roman"/>
          <w:sz w:val="20"/>
          <w:szCs w:val="20"/>
          <w:lang w:val="uk-UA"/>
        </w:rPr>
        <w:t>числа</w:t>
      </w:r>
      <w:r w:rsidR="00945243">
        <w:rPr>
          <w:rFonts w:ascii="Times New Roman" w:hAnsi="Times New Roman"/>
          <w:sz w:val="20"/>
          <w:szCs w:val="20"/>
          <w:lang w:val="uk-UA"/>
        </w:rPr>
        <w:t xml:space="preserve"> включно</w:t>
      </w:r>
      <w:r w:rsidR="001868D8" w:rsidRPr="00875E9F">
        <w:rPr>
          <w:rFonts w:ascii="Times New Roman" w:hAnsi="Times New Roman"/>
          <w:sz w:val="20"/>
          <w:szCs w:val="20"/>
          <w:lang w:val="uk-UA"/>
        </w:rPr>
        <w:t xml:space="preserve"> поточного місяця, за попередній місяць</w:t>
      </w:r>
      <w:r w:rsidR="00C10145" w:rsidRPr="00875E9F">
        <w:rPr>
          <w:rFonts w:ascii="Times New Roman" w:hAnsi="Times New Roman"/>
          <w:sz w:val="20"/>
          <w:szCs w:val="20"/>
          <w:lang w:val="uk-UA"/>
        </w:rPr>
        <w:t xml:space="preserve">, </w:t>
      </w:r>
      <w:r w:rsidR="00EC7252">
        <w:rPr>
          <w:rFonts w:ascii="Times New Roman" w:hAnsi="Times New Roman"/>
          <w:sz w:val="20"/>
          <w:szCs w:val="20"/>
          <w:lang w:val="uk-UA"/>
        </w:rPr>
        <w:t xml:space="preserve">та в день остаточного повернення кредиту, вказаного в п. 1.1.2., </w:t>
      </w:r>
      <w:r w:rsidR="00C10145" w:rsidRPr="00875E9F">
        <w:rPr>
          <w:rFonts w:ascii="Times New Roman" w:hAnsi="Times New Roman"/>
          <w:sz w:val="20"/>
          <w:szCs w:val="20"/>
          <w:lang w:val="uk-UA"/>
        </w:rPr>
        <w:t xml:space="preserve">Позичальник </w:t>
      </w:r>
      <w:r w:rsidRPr="00875E9F">
        <w:rPr>
          <w:rFonts w:ascii="Times New Roman" w:hAnsi="Times New Roman"/>
          <w:sz w:val="20"/>
          <w:szCs w:val="20"/>
          <w:lang w:val="uk-UA"/>
        </w:rPr>
        <w:t xml:space="preserve">сплачує </w:t>
      </w:r>
      <w:r w:rsidR="00C10145" w:rsidRPr="00875E9F">
        <w:rPr>
          <w:rFonts w:ascii="Times New Roman" w:hAnsi="Times New Roman"/>
          <w:sz w:val="20"/>
          <w:szCs w:val="20"/>
          <w:lang w:val="uk-UA"/>
        </w:rPr>
        <w:t>Банку</w:t>
      </w:r>
      <w:r w:rsidRPr="00875E9F">
        <w:rPr>
          <w:rFonts w:ascii="Times New Roman" w:hAnsi="Times New Roman"/>
          <w:sz w:val="20"/>
          <w:szCs w:val="20"/>
          <w:lang w:val="uk-UA"/>
        </w:rPr>
        <w:t xml:space="preserve"> проценти за користування кредитними коштами на рахунок</w:t>
      </w:r>
      <w:r w:rsidR="00C10145" w:rsidRPr="00875E9F">
        <w:rPr>
          <w:rFonts w:ascii="Times New Roman" w:hAnsi="Times New Roman"/>
          <w:sz w:val="20"/>
          <w:szCs w:val="20"/>
          <w:lang w:val="uk-UA"/>
        </w:rPr>
        <w:t>, що вказаний в п. 1.3 цього Договору.</w:t>
      </w:r>
    </w:p>
    <w:p w:rsidR="001A33B8" w:rsidRPr="00875E9F" w:rsidRDefault="007B7770"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Нарахування Банком процентів за Кредитом здійснюється </w:t>
      </w:r>
      <w:r w:rsidR="0036425B" w:rsidRPr="00875E9F">
        <w:rPr>
          <w:rFonts w:ascii="Times New Roman" w:hAnsi="Times New Roman"/>
          <w:sz w:val="20"/>
          <w:szCs w:val="20"/>
          <w:lang w:val="uk-UA"/>
        </w:rPr>
        <w:t xml:space="preserve">на фактичну суму заборгованості за Кредитом </w:t>
      </w:r>
      <w:r w:rsidRPr="00875E9F">
        <w:rPr>
          <w:rFonts w:ascii="Times New Roman" w:hAnsi="Times New Roman"/>
          <w:sz w:val="20"/>
          <w:szCs w:val="20"/>
          <w:lang w:val="uk-UA"/>
        </w:rPr>
        <w:t xml:space="preserve">щомісячно, в останній робочий день поточного місяця, за період </w:t>
      </w:r>
      <w:r w:rsidR="00B94A58" w:rsidRPr="00B94A58">
        <w:rPr>
          <w:rFonts w:ascii="Times New Roman" w:hAnsi="Times New Roman"/>
          <w:sz w:val="20"/>
          <w:szCs w:val="20"/>
          <w:lang w:val="uk-UA"/>
        </w:rPr>
        <w:t>з дати надання кредитних коштів, а в подальшому –</w:t>
      </w:r>
      <w:r w:rsidR="00627685">
        <w:rPr>
          <w:rFonts w:ascii="Times New Roman" w:hAnsi="Times New Roman"/>
          <w:sz w:val="20"/>
          <w:szCs w:val="20"/>
          <w:lang w:val="uk-UA"/>
        </w:rPr>
        <w:t xml:space="preserve"> </w:t>
      </w:r>
      <w:r w:rsidRPr="00875E9F">
        <w:rPr>
          <w:rFonts w:ascii="Times New Roman" w:hAnsi="Times New Roman"/>
          <w:sz w:val="20"/>
          <w:szCs w:val="20"/>
          <w:lang w:val="uk-UA"/>
        </w:rPr>
        <w:t>з першого числа поточного місяця по останній календарний день поточного місяця включно та у день остаточного повернення Кредиту</w:t>
      </w:r>
      <w:r w:rsidR="003D14D7">
        <w:rPr>
          <w:rFonts w:ascii="Times New Roman" w:hAnsi="Times New Roman"/>
          <w:sz w:val="20"/>
          <w:szCs w:val="20"/>
          <w:lang w:val="uk-UA"/>
        </w:rPr>
        <w:t>, вказаного в п. 1.1.2.</w:t>
      </w:r>
      <w:r w:rsidR="0036425B" w:rsidRPr="00875E9F">
        <w:rPr>
          <w:rFonts w:ascii="Times New Roman" w:hAnsi="Times New Roman"/>
          <w:sz w:val="20"/>
          <w:szCs w:val="20"/>
          <w:lang w:val="uk-UA"/>
        </w:rPr>
        <w:t>, виходячи з фактичної кількості днів у місяці та фактичної кількості днів у році. Нарахування процентів припиняється в день фактичного повернення Кредиту в повному обсязі</w:t>
      </w:r>
      <w:r w:rsidRPr="00875E9F">
        <w:rPr>
          <w:rFonts w:ascii="Times New Roman" w:hAnsi="Times New Roman"/>
          <w:sz w:val="20"/>
          <w:szCs w:val="20"/>
          <w:lang w:val="uk-UA"/>
        </w:rPr>
        <w:t xml:space="preserve">. </w:t>
      </w:r>
      <w:r w:rsidR="0036425B" w:rsidRPr="00875E9F">
        <w:rPr>
          <w:rFonts w:ascii="Times New Roman" w:hAnsi="Times New Roman"/>
          <w:sz w:val="20"/>
          <w:szCs w:val="20"/>
          <w:lang w:val="uk-UA"/>
        </w:rPr>
        <w:t>За таких умов день</w:t>
      </w:r>
      <w:r w:rsidRPr="00875E9F">
        <w:rPr>
          <w:rFonts w:ascii="Times New Roman" w:hAnsi="Times New Roman"/>
          <w:sz w:val="20"/>
          <w:szCs w:val="20"/>
          <w:lang w:val="uk-UA"/>
        </w:rPr>
        <w:t xml:space="preserve"> повернення Кредиту при</w:t>
      </w:r>
      <w:r w:rsidR="0036425B" w:rsidRPr="00875E9F">
        <w:rPr>
          <w:rFonts w:ascii="Times New Roman" w:hAnsi="Times New Roman"/>
          <w:sz w:val="20"/>
          <w:szCs w:val="20"/>
          <w:lang w:val="uk-UA"/>
        </w:rPr>
        <w:t xml:space="preserve"> нарахуванні </w:t>
      </w:r>
      <w:r w:rsidRPr="00875E9F">
        <w:rPr>
          <w:rFonts w:ascii="Times New Roman" w:hAnsi="Times New Roman"/>
          <w:sz w:val="20"/>
          <w:szCs w:val="20"/>
          <w:lang w:val="uk-UA"/>
        </w:rPr>
        <w:t xml:space="preserve"> процентів не </w:t>
      </w:r>
      <w:r w:rsidR="0036425B" w:rsidRPr="00875E9F">
        <w:rPr>
          <w:rFonts w:ascii="Times New Roman" w:hAnsi="Times New Roman"/>
          <w:sz w:val="20"/>
          <w:szCs w:val="20"/>
          <w:lang w:val="uk-UA"/>
        </w:rPr>
        <w:t>враховується</w:t>
      </w:r>
      <w:r w:rsidR="00E9466F" w:rsidRPr="00875E9F">
        <w:rPr>
          <w:rFonts w:ascii="Times New Roman" w:hAnsi="Times New Roman"/>
          <w:sz w:val="20"/>
          <w:szCs w:val="20"/>
          <w:lang w:val="uk-UA"/>
        </w:rPr>
        <w:t>.</w:t>
      </w:r>
    </w:p>
    <w:p w:rsidR="003C5CB3" w:rsidRPr="00875E9F" w:rsidRDefault="003C5CB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Документом, який підтверджує: 1) розмір заборгованості </w:t>
      </w:r>
      <w:r w:rsidR="00C10145" w:rsidRPr="00875E9F">
        <w:rPr>
          <w:rFonts w:ascii="Times New Roman" w:hAnsi="Times New Roman"/>
          <w:sz w:val="20"/>
          <w:szCs w:val="20"/>
          <w:lang w:val="uk-UA"/>
        </w:rPr>
        <w:t xml:space="preserve">Позичальника </w:t>
      </w:r>
      <w:r w:rsidRPr="00875E9F">
        <w:rPr>
          <w:rFonts w:ascii="Times New Roman" w:hAnsi="Times New Roman"/>
          <w:sz w:val="20"/>
          <w:szCs w:val="20"/>
          <w:lang w:val="uk-UA"/>
        </w:rPr>
        <w:t xml:space="preserve">перед </w:t>
      </w:r>
      <w:r w:rsidR="00C10145" w:rsidRPr="00875E9F">
        <w:rPr>
          <w:rFonts w:ascii="Times New Roman" w:hAnsi="Times New Roman"/>
          <w:sz w:val="20"/>
          <w:szCs w:val="20"/>
          <w:lang w:val="uk-UA"/>
        </w:rPr>
        <w:t>Банком</w:t>
      </w:r>
      <w:r w:rsidRPr="00875E9F">
        <w:rPr>
          <w:rFonts w:ascii="Times New Roman" w:hAnsi="Times New Roman"/>
          <w:sz w:val="20"/>
          <w:szCs w:val="20"/>
          <w:lang w:val="uk-UA"/>
        </w:rPr>
        <w:t xml:space="preserve"> за сплатою процентів за Кредитом; 2) фактичні дати сплати процентів за Кредитом (дати погашення заборгованості за сплатою процентів) – є виписки </w:t>
      </w:r>
      <w:r w:rsidR="00C10145" w:rsidRPr="00875E9F">
        <w:rPr>
          <w:rFonts w:ascii="Times New Roman" w:hAnsi="Times New Roman"/>
          <w:sz w:val="20"/>
          <w:szCs w:val="20"/>
          <w:lang w:val="uk-UA"/>
        </w:rPr>
        <w:t>Банку</w:t>
      </w:r>
      <w:r w:rsidRPr="00875E9F">
        <w:rPr>
          <w:rFonts w:ascii="Times New Roman" w:hAnsi="Times New Roman"/>
          <w:sz w:val="20"/>
          <w:szCs w:val="20"/>
          <w:lang w:val="uk-UA"/>
        </w:rPr>
        <w:t xml:space="preserve"> з рахунку обліку процентів чи з відповідного рахунку, на який перенесено суму заборгованості відповідно до законодавства України.</w:t>
      </w:r>
    </w:p>
    <w:p w:rsidR="00981A52" w:rsidRPr="00875E9F" w:rsidRDefault="00981A52"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Заборгованість </w:t>
      </w:r>
      <w:r w:rsidR="00812FE1" w:rsidRPr="00875E9F">
        <w:rPr>
          <w:rFonts w:ascii="Times New Roman" w:hAnsi="Times New Roman"/>
          <w:sz w:val="20"/>
          <w:szCs w:val="20"/>
          <w:lang w:val="uk-UA"/>
        </w:rPr>
        <w:t>з</w:t>
      </w:r>
      <w:r w:rsidR="001868D8" w:rsidRPr="00875E9F">
        <w:rPr>
          <w:rFonts w:ascii="Times New Roman" w:hAnsi="Times New Roman"/>
          <w:sz w:val="20"/>
          <w:szCs w:val="20"/>
          <w:lang w:val="uk-UA"/>
        </w:rPr>
        <w:t xml:space="preserve">а </w:t>
      </w:r>
      <w:r w:rsidR="001B72B7" w:rsidRPr="00875E9F">
        <w:rPr>
          <w:rFonts w:ascii="Times New Roman" w:hAnsi="Times New Roman"/>
          <w:sz w:val="20"/>
          <w:szCs w:val="20"/>
          <w:lang w:val="uk-UA"/>
        </w:rPr>
        <w:t>процентами</w:t>
      </w:r>
      <w:r w:rsidRPr="00875E9F">
        <w:rPr>
          <w:rFonts w:ascii="Times New Roman" w:hAnsi="Times New Roman"/>
          <w:sz w:val="20"/>
          <w:szCs w:val="20"/>
          <w:lang w:val="uk-UA"/>
        </w:rPr>
        <w:t xml:space="preserve"> погашається в сумі залишку на 1-ше число кожного поточного місяця за попередній місяць, починаючи з дати підписання </w:t>
      </w:r>
      <w:r w:rsidR="001868D8" w:rsidRPr="00875E9F">
        <w:rPr>
          <w:rFonts w:ascii="Times New Roman" w:hAnsi="Times New Roman"/>
          <w:sz w:val="20"/>
          <w:szCs w:val="20"/>
          <w:lang w:val="uk-UA"/>
        </w:rPr>
        <w:t>цього</w:t>
      </w:r>
      <w:r w:rsidRPr="00875E9F">
        <w:rPr>
          <w:rFonts w:ascii="Times New Roman" w:hAnsi="Times New Roman"/>
          <w:sz w:val="20"/>
          <w:szCs w:val="20"/>
          <w:lang w:val="uk-UA"/>
        </w:rPr>
        <w:t xml:space="preserve"> </w:t>
      </w:r>
      <w:r w:rsidR="001B72B7" w:rsidRPr="00875E9F">
        <w:rPr>
          <w:rFonts w:ascii="Times New Roman" w:hAnsi="Times New Roman"/>
          <w:sz w:val="20"/>
          <w:szCs w:val="20"/>
          <w:lang w:val="uk-UA"/>
        </w:rPr>
        <w:t>Д</w:t>
      </w:r>
      <w:r w:rsidRPr="00875E9F">
        <w:rPr>
          <w:rFonts w:ascii="Times New Roman" w:hAnsi="Times New Roman"/>
          <w:sz w:val="20"/>
          <w:szCs w:val="20"/>
          <w:lang w:val="uk-UA"/>
        </w:rPr>
        <w:t xml:space="preserve">оговору. При несплаті </w:t>
      </w:r>
      <w:r w:rsidR="001B72B7" w:rsidRPr="00875E9F">
        <w:rPr>
          <w:rFonts w:ascii="Times New Roman" w:hAnsi="Times New Roman"/>
          <w:sz w:val="20"/>
          <w:szCs w:val="20"/>
          <w:lang w:val="uk-UA"/>
        </w:rPr>
        <w:t>К</w:t>
      </w:r>
      <w:r w:rsidRPr="00875E9F">
        <w:rPr>
          <w:rFonts w:ascii="Times New Roman" w:hAnsi="Times New Roman"/>
          <w:sz w:val="20"/>
          <w:szCs w:val="20"/>
          <w:lang w:val="uk-UA"/>
        </w:rPr>
        <w:t xml:space="preserve">редиту та </w:t>
      </w:r>
      <w:r w:rsidR="001B72B7" w:rsidRPr="00875E9F">
        <w:rPr>
          <w:rFonts w:ascii="Times New Roman" w:hAnsi="Times New Roman"/>
          <w:sz w:val="20"/>
          <w:szCs w:val="20"/>
          <w:lang w:val="uk-UA"/>
        </w:rPr>
        <w:t>процентів  у</w:t>
      </w:r>
      <w:r w:rsidRPr="00875E9F">
        <w:rPr>
          <w:rFonts w:ascii="Times New Roman" w:hAnsi="Times New Roman"/>
          <w:sz w:val="20"/>
          <w:szCs w:val="20"/>
          <w:lang w:val="uk-UA"/>
        </w:rPr>
        <w:t xml:space="preserve"> зазначений строк вони вважаються простроченими.</w:t>
      </w:r>
    </w:p>
    <w:p w:rsidR="00981A52" w:rsidRPr="00875E9F" w:rsidRDefault="00981A52"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У випадку, якщо дата погашення </w:t>
      </w:r>
      <w:r w:rsidR="001B72B7" w:rsidRPr="00875E9F">
        <w:rPr>
          <w:rFonts w:ascii="Times New Roman" w:hAnsi="Times New Roman"/>
          <w:sz w:val="20"/>
          <w:szCs w:val="20"/>
          <w:lang w:val="uk-UA"/>
        </w:rPr>
        <w:t>К</w:t>
      </w:r>
      <w:r w:rsidRPr="00875E9F">
        <w:rPr>
          <w:rFonts w:ascii="Times New Roman" w:hAnsi="Times New Roman"/>
          <w:sz w:val="20"/>
          <w:szCs w:val="20"/>
          <w:lang w:val="uk-UA"/>
        </w:rPr>
        <w:t xml:space="preserve">редиту та/або сплати </w:t>
      </w:r>
      <w:r w:rsidR="001B72B7" w:rsidRPr="00875E9F">
        <w:rPr>
          <w:rFonts w:ascii="Times New Roman" w:hAnsi="Times New Roman"/>
          <w:sz w:val="20"/>
          <w:szCs w:val="20"/>
          <w:lang w:val="uk-UA"/>
        </w:rPr>
        <w:t>процентів</w:t>
      </w:r>
      <w:r w:rsidRPr="00875E9F">
        <w:rPr>
          <w:rFonts w:ascii="Times New Roman" w:hAnsi="Times New Roman"/>
          <w:sz w:val="20"/>
          <w:szCs w:val="20"/>
          <w:lang w:val="uk-UA"/>
        </w:rPr>
        <w:t xml:space="preserve"> за користування  </w:t>
      </w:r>
      <w:r w:rsidR="001B72B7" w:rsidRPr="00875E9F">
        <w:rPr>
          <w:rFonts w:ascii="Times New Roman" w:hAnsi="Times New Roman"/>
          <w:sz w:val="20"/>
          <w:szCs w:val="20"/>
          <w:lang w:val="uk-UA"/>
        </w:rPr>
        <w:t>К</w:t>
      </w:r>
      <w:r w:rsidRPr="00875E9F">
        <w:rPr>
          <w:rFonts w:ascii="Times New Roman" w:hAnsi="Times New Roman"/>
          <w:sz w:val="20"/>
          <w:szCs w:val="20"/>
          <w:lang w:val="uk-UA"/>
        </w:rPr>
        <w:t xml:space="preserve">редитом,  </w:t>
      </w:r>
      <w:r w:rsidR="007C15EF" w:rsidRPr="00875E9F">
        <w:rPr>
          <w:rFonts w:ascii="Times New Roman" w:hAnsi="Times New Roman"/>
          <w:sz w:val="20"/>
          <w:szCs w:val="20"/>
          <w:lang w:val="uk-UA"/>
        </w:rPr>
        <w:t xml:space="preserve">а також сплати </w:t>
      </w:r>
      <w:r w:rsidRPr="00875E9F">
        <w:rPr>
          <w:rFonts w:ascii="Times New Roman" w:hAnsi="Times New Roman"/>
          <w:sz w:val="20"/>
          <w:szCs w:val="20"/>
          <w:lang w:val="uk-UA"/>
        </w:rPr>
        <w:t>комісій</w:t>
      </w:r>
      <w:r w:rsidR="006A101E" w:rsidRPr="00875E9F">
        <w:rPr>
          <w:rFonts w:ascii="Times New Roman" w:hAnsi="Times New Roman"/>
          <w:sz w:val="20"/>
          <w:szCs w:val="20"/>
          <w:lang w:val="uk-UA"/>
        </w:rPr>
        <w:t>,</w:t>
      </w:r>
      <w:r w:rsidRPr="00875E9F">
        <w:rPr>
          <w:rFonts w:ascii="Times New Roman" w:hAnsi="Times New Roman"/>
          <w:sz w:val="20"/>
          <w:szCs w:val="20"/>
          <w:lang w:val="uk-UA"/>
        </w:rPr>
        <w:t xml:space="preserve"> </w:t>
      </w:r>
      <w:r w:rsidR="007C15EF" w:rsidRPr="00875E9F">
        <w:rPr>
          <w:rFonts w:ascii="Times New Roman" w:hAnsi="Times New Roman"/>
          <w:sz w:val="20"/>
          <w:szCs w:val="20"/>
          <w:lang w:val="uk-UA"/>
        </w:rPr>
        <w:t xml:space="preserve">у відповідності до вимог цього </w:t>
      </w:r>
      <w:r w:rsidR="006731A9" w:rsidRPr="00875E9F">
        <w:rPr>
          <w:rFonts w:ascii="Times New Roman" w:hAnsi="Times New Roman"/>
          <w:sz w:val="20"/>
          <w:szCs w:val="20"/>
          <w:lang w:val="uk-UA"/>
        </w:rPr>
        <w:t>Д</w:t>
      </w:r>
      <w:r w:rsidRPr="00875E9F">
        <w:rPr>
          <w:rFonts w:ascii="Times New Roman" w:hAnsi="Times New Roman"/>
          <w:sz w:val="20"/>
          <w:szCs w:val="20"/>
          <w:lang w:val="uk-UA"/>
        </w:rPr>
        <w:t>оговор</w:t>
      </w:r>
      <w:r w:rsidR="007C15EF" w:rsidRPr="00875E9F">
        <w:rPr>
          <w:rFonts w:ascii="Times New Roman" w:hAnsi="Times New Roman"/>
          <w:sz w:val="20"/>
          <w:szCs w:val="20"/>
          <w:lang w:val="uk-UA"/>
        </w:rPr>
        <w:t>у,</w:t>
      </w:r>
      <w:r w:rsidRPr="00875E9F">
        <w:rPr>
          <w:rFonts w:ascii="Times New Roman" w:hAnsi="Times New Roman"/>
          <w:sz w:val="20"/>
          <w:szCs w:val="20"/>
          <w:lang w:val="uk-UA"/>
        </w:rPr>
        <w:t xml:space="preserve"> припадає на вихідний або святковий день, зазначені платежі повинні бути здійснені </w:t>
      </w:r>
      <w:r w:rsidR="007C15EF" w:rsidRPr="00875E9F">
        <w:rPr>
          <w:rFonts w:ascii="Times New Roman" w:hAnsi="Times New Roman"/>
          <w:sz w:val="20"/>
          <w:szCs w:val="20"/>
          <w:lang w:val="uk-UA"/>
        </w:rPr>
        <w:t xml:space="preserve">Позичальником </w:t>
      </w:r>
      <w:r w:rsidR="003E7570">
        <w:rPr>
          <w:rFonts w:ascii="Times New Roman" w:hAnsi="Times New Roman"/>
          <w:sz w:val="20"/>
          <w:szCs w:val="20"/>
          <w:lang w:val="uk-UA"/>
        </w:rPr>
        <w:t xml:space="preserve">в перший </w:t>
      </w:r>
      <w:r w:rsidR="00635F94">
        <w:rPr>
          <w:rFonts w:ascii="Times New Roman" w:hAnsi="Times New Roman"/>
          <w:sz w:val="20"/>
          <w:szCs w:val="20"/>
          <w:lang w:val="uk-UA"/>
        </w:rPr>
        <w:t>робочий</w:t>
      </w:r>
      <w:r w:rsidR="003E7570">
        <w:rPr>
          <w:rFonts w:ascii="Times New Roman" w:hAnsi="Times New Roman"/>
          <w:sz w:val="20"/>
          <w:szCs w:val="20"/>
          <w:lang w:val="uk-UA"/>
        </w:rPr>
        <w:t xml:space="preserve"> день після </w:t>
      </w:r>
      <w:r w:rsidRPr="00875E9F">
        <w:rPr>
          <w:rFonts w:ascii="Times New Roman" w:hAnsi="Times New Roman"/>
          <w:sz w:val="20"/>
          <w:szCs w:val="20"/>
          <w:lang w:val="uk-UA"/>
        </w:rPr>
        <w:t>вихідного або святкового дня.</w:t>
      </w:r>
    </w:p>
    <w:p w:rsidR="006731A9" w:rsidRPr="00875E9F" w:rsidRDefault="006731A9"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Погашення заборгованості Позичальника за цим Договором здійснюється в наступній черговості:</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t xml:space="preserve">прострочена заборгованість за процентами за користування Кредитом (за наявності); </w:t>
      </w:r>
    </w:p>
    <w:p w:rsidR="00787601" w:rsidRDefault="00787601" w:rsidP="00875E9F">
      <w:pPr>
        <w:numPr>
          <w:ilvl w:val="0"/>
          <w:numId w:val="15"/>
        </w:numPr>
        <w:suppressAutoHyphens w:val="0"/>
        <w:spacing w:line="276" w:lineRule="auto"/>
        <w:ind w:left="1069"/>
        <w:jc w:val="both"/>
        <w:rPr>
          <w:color w:val="000000"/>
        </w:rPr>
      </w:pPr>
      <w:r w:rsidRPr="00875E9F">
        <w:rPr>
          <w:color w:val="000000"/>
        </w:rPr>
        <w:t>прострочена заборгованість за наданими кредитними коштами (за наявності);</w:t>
      </w:r>
    </w:p>
    <w:p w:rsidR="00D746FF" w:rsidRPr="00875E9F" w:rsidRDefault="00D746FF" w:rsidP="00D746FF">
      <w:pPr>
        <w:numPr>
          <w:ilvl w:val="0"/>
          <w:numId w:val="15"/>
        </w:numPr>
        <w:suppressAutoHyphens w:val="0"/>
        <w:spacing w:line="276" w:lineRule="auto"/>
        <w:ind w:left="1069"/>
        <w:jc w:val="both"/>
        <w:rPr>
          <w:color w:val="000000"/>
        </w:rPr>
      </w:pPr>
      <w:r w:rsidRPr="00875E9F">
        <w:rPr>
          <w:color w:val="000000"/>
        </w:rPr>
        <w:t>поточна заборгованість за процентами за користування Кредитом, строк сплати яких настав;</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t>строкова заборгованість за наданими кредитними коштами;</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t>сплата пені за прострочення процентів (за наявності);</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t>сплата пені за прострочення повернення кредиту (за наявності);</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t>сплата штрафних санкцій та інших платежів (за наявності);</w:t>
      </w:r>
    </w:p>
    <w:p w:rsidR="00787601" w:rsidRPr="00875E9F" w:rsidRDefault="00787601" w:rsidP="00875E9F">
      <w:pPr>
        <w:numPr>
          <w:ilvl w:val="0"/>
          <w:numId w:val="15"/>
        </w:numPr>
        <w:suppressAutoHyphens w:val="0"/>
        <w:spacing w:line="276" w:lineRule="auto"/>
        <w:ind w:left="1069"/>
        <w:jc w:val="both"/>
        <w:rPr>
          <w:color w:val="000000"/>
        </w:rPr>
      </w:pPr>
      <w:r w:rsidRPr="00875E9F">
        <w:rPr>
          <w:color w:val="000000"/>
        </w:rPr>
        <w:lastRenderedPageBreak/>
        <w:t>відшкодування витрат Банку, пов‘язаних з одержанням виконання зобов‘язань Позичальника за цим Договором.</w:t>
      </w:r>
    </w:p>
    <w:p w:rsidR="007C15EF" w:rsidRPr="00875E9F" w:rsidRDefault="007C15EF" w:rsidP="00875E9F">
      <w:pPr>
        <w:widowControl w:val="0"/>
        <w:spacing w:line="276" w:lineRule="auto"/>
        <w:ind w:firstLine="567"/>
        <w:jc w:val="both"/>
      </w:pPr>
      <w:r w:rsidRPr="00875E9F">
        <w:t>Банк</w:t>
      </w:r>
      <w:r w:rsidR="006731A9" w:rsidRPr="00875E9F">
        <w:t xml:space="preserve"> має право змінити вищезазначену черговість погашення заборгованості, з наступним письмовим повідомленням Позичальника.</w:t>
      </w:r>
    </w:p>
    <w:p w:rsidR="005213E2" w:rsidRPr="00875E9F" w:rsidRDefault="007C15EF"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У разі невиконання та/або неналежного виконання (несвоєчасного та/або не в повному обсязі) </w:t>
      </w:r>
      <w:r w:rsidR="005213E2" w:rsidRPr="00875E9F">
        <w:rPr>
          <w:rFonts w:ascii="Times New Roman" w:hAnsi="Times New Roman"/>
          <w:sz w:val="20"/>
          <w:szCs w:val="20"/>
          <w:lang w:val="uk-UA"/>
        </w:rPr>
        <w:t>Позичальником</w:t>
      </w:r>
      <w:r w:rsidRPr="00875E9F">
        <w:rPr>
          <w:rFonts w:ascii="Times New Roman" w:hAnsi="Times New Roman"/>
          <w:sz w:val="20"/>
          <w:szCs w:val="20"/>
          <w:lang w:val="uk-UA"/>
        </w:rPr>
        <w:t xml:space="preserve"> зобов’язань за цим Договором, </w:t>
      </w:r>
      <w:r w:rsidR="005213E2" w:rsidRPr="00875E9F">
        <w:rPr>
          <w:rFonts w:ascii="Times New Roman" w:hAnsi="Times New Roman"/>
          <w:sz w:val="20"/>
          <w:szCs w:val="20"/>
          <w:lang w:val="uk-UA"/>
        </w:rPr>
        <w:t>Позичальник</w:t>
      </w:r>
      <w:r w:rsidRPr="00875E9F">
        <w:rPr>
          <w:rFonts w:ascii="Times New Roman" w:hAnsi="Times New Roman"/>
          <w:sz w:val="20"/>
          <w:szCs w:val="20"/>
          <w:lang w:val="uk-UA"/>
        </w:rPr>
        <w:t>, відповідно до законодавства України, зокрема на підставі статті 1071 Цивільного кодексу України та статті 26 Закону України «Про платіжні системи та переказ коштів в Україні», надає право та доручає Банку, а Банк відповідно має право здійснювати договірне списання коштів у розмірі невиконаних зобов’язань за цим Договором</w:t>
      </w:r>
      <w:r w:rsidR="005213E2" w:rsidRPr="00875E9F">
        <w:rPr>
          <w:rFonts w:ascii="Times New Roman" w:hAnsi="Times New Roman"/>
          <w:sz w:val="20"/>
          <w:szCs w:val="20"/>
          <w:lang w:val="uk-UA"/>
        </w:rPr>
        <w:t xml:space="preserve"> (погашення заборгованості за процентами, комісією, заборгованості за Кредитом та іншої заборгованості (включаючи нараховані пені, штрафи)) з рахунку/р</w:t>
      </w:r>
      <w:r w:rsidR="003F3C54" w:rsidRPr="00875E9F">
        <w:rPr>
          <w:rFonts w:ascii="Times New Roman" w:hAnsi="Times New Roman"/>
          <w:sz w:val="20"/>
          <w:szCs w:val="20"/>
          <w:lang w:val="uk-UA"/>
        </w:rPr>
        <w:t xml:space="preserve">ахунків  </w:t>
      </w:r>
      <w:r w:rsidR="005213E2" w:rsidRPr="00875E9F">
        <w:rPr>
          <w:rFonts w:ascii="Times New Roman" w:hAnsi="Times New Roman"/>
          <w:sz w:val="20"/>
          <w:szCs w:val="20"/>
          <w:lang w:val="uk-UA"/>
        </w:rPr>
        <w:t xml:space="preserve">Позичальника </w:t>
      </w:r>
      <w:r w:rsidRPr="00875E9F">
        <w:rPr>
          <w:rFonts w:ascii="Times New Roman" w:hAnsi="Times New Roman"/>
          <w:sz w:val="20"/>
          <w:szCs w:val="20"/>
          <w:lang w:val="uk-UA"/>
        </w:rPr>
        <w:t xml:space="preserve">(у національній та/або іноземних валютах), які відкрито </w:t>
      </w:r>
      <w:r w:rsidR="005213E2" w:rsidRPr="00875E9F">
        <w:rPr>
          <w:rFonts w:ascii="Times New Roman" w:hAnsi="Times New Roman"/>
          <w:sz w:val="20"/>
          <w:szCs w:val="20"/>
          <w:lang w:val="uk-UA"/>
        </w:rPr>
        <w:t xml:space="preserve">Позичальнику в </w:t>
      </w:r>
      <w:r w:rsidR="00085841" w:rsidRPr="00875E9F">
        <w:rPr>
          <w:rFonts w:ascii="Times New Roman" w:hAnsi="Times New Roman"/>
          <w:sz w:val="20"/>
          <w:szCs w:val="20"/>
          <w:lang w:val="uk-UA"/>
        </w:rPr>
        <w:t>Банку</w:t>
      </w:r>
      <w:r w:rsidRPr="00875E9F">
        <w:rPr>
          <w:rFonts w:ascii="Times New Roman" w:hAnsi="Times New Roman"/>
          <w:sz w:val="20"/>
          <w:szCs w:val="20"/>
          <w:lang w:val="uk-UA"/>
        </w:rPr>
        <w:t xml:space="preserve"> на підставі Договору</w:t>
      </w:r>
      <w:r w:rsidR="005213E2" w:rsidRPr="00875E9F">
        <w:rPr>
          <w:rFonts w:ascii="Times New Roman" w:hAnsi="Times New Roman"/>
          <w:sz w:val="20"/>
          <w:szCs w:val="20"/>
          <w:lang w:val="uk-UA"/>
        </w:rPr>
        <w:t xml:space="preserve"> банківського рахунку,</w:t>
      </w:r>
      <w:r w:rsidRPr="00875E9F">
        <w:rPr>
          <w:rFonts w:ascii="Times New Roman" w:hAnsi="Times New Roman"/>
          <w:sz w:val="20"/>
          <w:szCs w:val="20"/>
          <w:lang w:val="uk-UA"/>
        </w:rPr>
        <w:t xml:space="preserve"> та направляти їх на погашення такої заборгованості.</w:t>
      </w:r>
    </w:p>
    <w:p w:rsidR="00390033" w:rsidRPr="00875E9F" w:rsidRDefault="0039003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При порушенні Позичальником термінів виконання будь-якого із своїх зобов’язань за цим Договором, Банк, починаючи з дати прострочення виконання будь-якого з таких зобов’язань, має право здійснювати договірне списання коштів з усіх рахунків Позичальника в Банку, в наступному порядку:</w:t>
      </w:r>
    </w:p>
    <w:p w:rsidR="00390033" w:rsidRPr="00875E9F" w:rsidRDefault="00390033" w:rsidP="00875E9F">
      <w:pPr>
        <w:numPr>
          <w:ilvl w:val="0"/>
          <w:numId w:val="15"/>
        </w:numPr>
        <w:suppressAutoHyphens w:val="0"/>
        <w:spacing w:line="276" w:lineRule="auto"/>
        <w:ind w:left="1069"/>
        <w:jc w:val="both"/>
        <w:rPr>
          <w:color w:val="000000"/>
        </w:rPr>
      </w:pPr>
      <w:r w:rsidRPr="00875E9F">
        <w:rPr>
          <w:color w:val="000000"/>
        </w:rPr>
        <w:t>у сумі та валюті фактичної заборгованості Позичальника за цим Договором;</w:t>
      </w:r>
    </w:p>
    <w:p w:rsidR="00390033" w:rsidRPr="00875E9F" w:rsidRDefault="00390033" w:rsidP="00875E9F">
      <w:pPr>
        <w:numPr>
          <w:ilvl w:val="0"/>
          <w:numId w:val="15"/>
        </w:numPr>
        <w:suppressAutoHyphens w:val="0"/>
        <w:spacing w:line="276" w:lineRule="auto"/>
        <w:ind w:left="1069"/>
        <w:jc w:val="both"/>
        <w:rPr>
          <w:color w:val="000000"/>
        </w:rPr>
      </w:pPr>
      <w:r w:rsidRPr="00875E9F">
        <w:rPr>
          <w:color w:val="000000"/>
        </w:rPr>
        <w:t>у сумі коштів у іншій валюті, еквівалентній сумі коштів у валюті фактичної заборгованості Позичальника за Договором, якщо коштів на рахунках Позичальника у валюті фактичної заборгованості недостатньо або вони (кошти) відсутні;</w:t>
      </w:r>
    </w:p>
    <w:p w:rsidR="00390033" w:rsidRPr="00875E9F" w:rsidRDefault="00085841" w:rsidP="00875E9F">
      <w:pPr>
        <w:numPr>
          <w:ilvl w:val="0"/>
          <w:numId w:val="15"/>
        </w:numPr>
        <w:suppressAutoHyphens w:val="0"/>
        <w:spacing w:line="276" w:lineRule="auto"/>
        <w:ind w:left="1069"/>
        <w:jc w:val="both"/>
        <w:rPr>
          <w:color w:val="000000"/>
        </w:rPr>
      </w:pPr>
      <w:r w:rsidRPr="00875E9F">
        <w:rPr>
          <w:color w:val="000000"/>
        </w:rPr>
        <w:t>у</w:t>
      </w:r>
      <w:r w:rsidR="00390033" w:rsidRPr="00875E9F">
        <w:rPr>
          <w:color w:val="000000"/>
        </w:rPr>
        <w:t xml:space="preserve"> сумі витрат Банку (комісій, збору на обов’язкове державне пенсійне страхування, тощо) пов’язаних із купівлею/продажем/обміном (конвертацією) валюти на Міжбанківському валютному ринку України </w:t>
      </w:r>
      <w:r w:rsidRPr="00875E9F">
        <w:rPr>
          <w:color w:val="000000"/>
        </w:rPr>
        <w:t xml:space="preserve">(далі – МВРУ) </w:t>
      </w:r>
      <w:r w:rsidR="00390033" w:rsidRPr="00875E9F">
        <w:rPr>
          <w:color w:val="000000"/>
        </w:rPr>
        <w:t>за поточним курсом, що існуватиме на дату здійснення Банком купівлі/продажу/обміну (конвертації) валюти на МВРУ.</w:t>
      </w:r>
    </w:p>
    <w:p w:rsidR="007C15EF" w:rsidRPr="00875E9F" w:rsidRDefault="007C15EF"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У разі, якщо зобов’язання Клієнта за цим Договором відрізняються від валюти </w:t>
      </w:r>
      <w:r w:rsidR="005213E2" w:rsidRPr="00875E9F">
        <w:rPr>
          <w:rFonts w:ascii="Times New Roman" w:hAnsi="Times New Roman"/>
          <w:sz w:val="20"/>
          <w:szCs w:val="20"/>
          <w:lang w:val="uk-UA"/>
        </w:rPr>
        <w:t>рахунку/рахунків  Позичальника в</w:t>
      </w:r>
      <w:r w:rsidRPr="00875E9F">
        <w:rPr>
          <w:rFonts w:ascii="Times New Roman" w:hAnsi="Times New Roman"/>
          <w:sz w:val="20"/>
          <w:szCs w:val="20"/>
          <w:lang w:val="uk-UA"/>
        </w:rPr>
        <w:t xml:space="preserve"> Банку, </w:t>
      </w:r>
      <w:r w:rsidR="005213E2" w:rsidRPr="00875E9F">
        <w:rPr>
          <w:rFonts w:ascii="Times New Roman" w:hAnsi="Times New Roman"/>
          <w:sz w:val="20"/>
          <w:szCs w:val="20"/>
          <w:lang w:val="uk-UA"/>
        </w:rPr>
        <w:t>Позичальник</w:t>
      </w:r>
      <w:r w:rsidRPr="00875E9F">
        <w:rPr>
          <w:rFonts w:ascii="Times New Roman" w:hAnsi="Times New Roman"/>
          <w:sz w:val="20"/>
          <w:szCs w:val="20"/>
          <w:lang w:val="uk-UA"/>
        </w:rPr>
        <w:t xml:space="preserve"> уповноважує Банк: </w:t>
      </w:r>
    </w:p>
    <w:p w:rsidR="007C15EF" w:rsidRPr="00875E9F" w:rsidRDefault="007C15EF" w:rsidP="00875E9F">
      <w:pPr>
        <w:numPr>
          <w:ilvl w:val="0"/>
          <w:numId w:val="15"/>
        </w:numPr>
        <w:suppressAutoHyphens w:val="0"/>
        <w:spacing w:line="276" w:lineRule="auto"/>
        <w:ind w:left="1069"/>
        <w:jc w:val="both"/>
        <w:rPr>
          <w:color w:val="000000"/>
        </w:rPr>
      </w:pPr>
      <w:r w:rsidRPr="00875E9F">
        <w:rPr>
          <w:color w:val="000000"/>
        </w:rPr>
        <w:t xml:space="preserve">оформити заявку на купівлю-продаж іноземної валюти на </w:t>
      </w:r>
      <w:r w:rsidR="00390033" w:rsidRPr="00875E9F">
        <w:rPr>
          <w:color w:val="000000"/>
        </w:rPr>
        <w:t xml:space="preserve">МВРУ </w:t>
      </w:r>
      <w:r w:rsidRPr="00875E9F">
        <w:rPr>
          <w:color w:val="000000"/>
        </w:rPr>
        <w:t>від свого імені;</w:t>
      </w:r>
    </w:p>
    <w:p w:rsidR="007C15EF" w:rsidRPr="00875E9F" w:rsidRDefault="007C15EF" w:rsidP="00875E9F">
      <w:pPr>
        <w:numPr>
          <w:ilvl w:val="0"/>
          <w:numId w:val="15"/>
        </w:numPr>
        <w:suppressAutoHyphens w:val="0"/>
        <w:spacing w:line="276" w:lineRule="auto"/>
        <w:ind w:left="1069"/>
        <w:jc w:val="both"/>
        <w:rPr>
          <w:color w:val="000000"/>
        </w:rPr>
      </w:pPr>
      <w:r w:rsidRPr="00875E9F">
        <w:rPr>
          <w:color w:val="000000"/>
        </w:rPr>
        <w:t xml:space="preserve">придбати за рахунок коштів з </w:t>
      </w:r>
      <w:r w:rsidR="005213E2" w:rsidRPr="00875E9F">
        <w:rPr>
          <w:color w:val="000000"/>
        </w:rPr>
        <w:t xml:space="preserve">рахунку/рахунків  Позичальника в Банку </w:t>
      </w:r>
      <w:r w:rsidRPr="00875E9F">
        <w:rPr>
          <w:color w:val="000000"/>
        </w:rPr>
        <w:t xml:space="preserve">іноземну валюту, необхідну для виконання зобов’язань, на </w:t>
      </w:r>
      <w:r w:rsidR="00390033" w:rsidRPr="00875E9F">
        <w:rPr>
          <w:color w:val="000000"/>
        </w:rPr>
        <w:t xml:space="preserve">МВРУ </w:t>
      </w:r>
      <w:r w:rsidRPr="00875E9F">
        <w:rPr>
          <w:color w:val="000000"/>
        </w:rPr>
        <w:t>за курсом уповноваженого Банку, що визначається на дату такого списання;</w:t>
      </w:r>
    </w:p>
    <w:p w:rsidR="007C15EF" w:rsidRPr="00875E9F" w:rsidRDefault="007C15EF" w:rsidP="00875E9F">
      <w:pPr>
        <w:numPr>
          <w:ilvl w:val="0"/>
          <w:numId w:val="15"/>
        </w:numPr>
        <w:suppressAutoHyphens w:val="0"/>
        <w:spacing w:line="276" w:lineRule="auto"/>
        <w:ind w:left="1069"/>
        <w:jc w:val="both"/>
        <w:rPr>
          <w:color w:val="000000"/>
        </w:rPr>
      </w:pPr>
      <w:r w:rsidRPr="00875E9F">
        <w:rPr>
          <w:color w:val="000000"/>
        </w:rPr>
        <w:t xml:space="preserve">нарахувати, утримати та сплатити всі витрати, пов‘язані із купівлею-продажем валюти, включаючи обов’язкові платежі до бюджету та позабюджетних фондів за операції купівлі-продажу валют та всі інші витрати (в тому числі обов’язкові в силу закону), </w:t>
      </w:r>
      <w:r w:rsidR="005213E2" w:rsidRPr="00875E9F">
        <w:rPr>
          <w:color w:val="000000"/>
        </w:rPr>
        <w:t>та комісії, згідно обумовлених т</w:t>
      </w:r>
      <w:r w:rsidRPr="00875E9F">
        <w:rPr>
          <w:color w:val="000000"/>
        </w:rPr>
        <w:t>арифів</w:t>
      </w:r>
      <w:r w:rsidR="005213E2" w:rsidRPr="00875E9F">
        <w:rPr>
          <w:color w:val="000000"/>
        </w:rPr>
        <w:t xml:space="preserve"> Банку</w:t>
      </w:r>
      <w:r w:rsidRPr="00875E9F">
        <w:rPr>
          <w:color w:val="000000"/>
        </w:rPr>
        <w:t xml:space="preserve">. </w:t>
      </w:r>
    </w:p>
    <w:p w:rsidR="007C15EF" w:rsidRPr="00875E9F" w:rsidRDefault="007C15EF" w:rsidP="00875E9F">
      <w:pPr>
        <w:spacing w:line="276" w:lineRule="auto"/>
        <w:ind w:right="-1" w:firstLine="567"/>
        <w:jc w:val="both"/>
        <w:rPr>
          <w:b/>
          <w:i/>
        </w:rPr>
      </w:pPr>
    </w:p>
    <w:p w:rsidR="00981A52" w:rsidRPr="00875E9F" w:rsidRDefault="00981A52"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ПРАВА ТА  ОБОВ’ЯЗКИ БАНКУ</w:t>
      </w:r>
    </w:p>
    <w:p w:rsidR="00981A52" w:rsidRPr="00875E9F" w:rsidRDefault="00E34C23" w:rsidP="00875E9F">
      <w:pPr>
        <w:pStyle w:val="aff1"/>
        <w:numPr>
          <w:ilvl w:val="1"/>
          <w:numId w:val="21"/>
        </w:numPr>
        <w:tabs>
          <w:tab w:val="left" w:pos="1134"/>
        </w:tabs>
        <w:spacing w:after="0"/>
        <w:ind w:left="0" w:firstLine="567"/>
        <w:jc w:val="both"/>
        <w:rPr>
          <w:rFonts w:ascii="Times New Roman" w:hAnsi="Times New Roman"/>
          <w:b/>
          <w:sz w:val="20"/>
          <w:szCs w:val="20"/>
          <w:lang w:val="uk-UA"/>
        </w:rPr>
      </w:pPr>
      <w:r w:rsidRPr="00875E9F">
        <w:rPr>
          <w:rFonts w:ascii="Times New Roman" w:hAnsi="Times New Roman"/>
          <w:b/>
          <w:sz w:val="20"/>
          <w:szCs w:val="20"/>
          <w:lang w:val="uk-UA"/>
        </w:rPr>
        <w:t xml:space="preserve">Права </w:t>
      </w:r>
      <w:r w:rsidR="00981A52" w:rsidRPr="00875E9F">
        <w:rPr>
          <w:rFonts w:ascii="Times New Roman" w:hAnsi="Times New Roman"/>
          <w:b/>
          <w:sz w:val="20"/>
          <w:szCs w:val="20"/>
          <w:lang w:val="uk-UA"/>
        </w:rPr>
        <w:t>Банк</w:t>
      </w:r>
      <w:r w:rsidRPr="00875E9F">
        <w:rPr>
          <w:rFonts w:ascii="Times New Roman" w:hAnsi="Times New Roman"/>
          <w:b/>
          <w:sz w:val="20"/>
          <w:szCs w:val="20"/>
          <w:lang w:val="uk-UA"/>
        </w:rPr>
        <w:t>а</w:t>
      </w:r>
      <w:r w:rsidR="00981A52" w:rsidRPr="00875E9F">
        <w:rPr>
          <w:rFonts w:ascii="Times New Roman" w:hAnsi="Times New Roman"/>
          <w:b/>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Здійснювати перевірки</w:t>
      </w:r>
      <w:r w:rsidR="00310E31" w:rsidRPr="00875E9F">
        <w:rPr>
          <w:rFonts w:ascii="Times New Roman" w:hAnsi="Times New Roman"/>
          <w:sz w:val="20"/>
          <w:szCs w:val="20"/>
          <w:lang w:val="uk-UA"/>
        </w:rPr>
        <w:t xml:space="preserve"> фінансового стану Позичальника</w:t>
      </w:r>
      <w:r w:rsidR="003C5CB3" w:rsidRPr="00875E9F">
        <w:rPr>
          <w:rFonts w:ascii="Times New Roman" w:hAnsi="Times New Roman"/>
          <w:sz w:val="20"/>
          <w:szCs w:val="20"/>
          <w:lang w:val="uk-UA"/>
        </w:rPr>
        <w:t>, цільове використання грошових коштів і реальність повернення Кредиту (у тому числі при виїзді на місце)</w:t>
      </w:r>
      <w:r w:rsidR="00310E31"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На підставі фінансової інформації аналізувати кредитоспроможність Позичальника, а також фінансового стану Позичальника та стану забезпечення </w:t>
      </w:r>
      <w:r w:rsidR="006731A9" w:rsidRPr="00875E9F">
        <w:rPr>
          <w:rFonts w:ascii="Times New Roman" w:hAnsi="Times New Roman"/>
          <w:sz w:val="20"/>
          <w:szCs w:val="20"/>
          <w:lang w:val="uk-UA"/>
        </w:rPr>
        <w:t>К</w:t>
      </w:r>
      <w:r w:rsidRPr="00875E9F">
        <w:rPr>
          <w:rFonts w:ascii="Times New Roman" w:hAnsi="Times New Roman"/>
          <w:sz w:val="20"/>
          <w:szCs w:val="20"/>
          <w:lang w:val="uk-UA"/>
        </w:rPr>
        <w:t>редиту і вносити пропозиції про подальші відносини з Позичальником.</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Передавати інформацію, яка стала відома Банку в процесі обслуговування </w:t>
      </w:r>
      <w:r w:rsidR="006731A9" w:rsidRPr="00875E9F">
        <w:rPr>
          <w:rFonts w:ascii="Times New Roman" w:hAnsi="Times New Roman"/>
          <w:sz w:val="20"/>
          <w:szCs w:val="20"/>
          <w:lang w:val="uk-UA"/>
        </w:rPr>
        <w:t>К</w:t>
      </w:r>
      <w:r w:rsidRPr="00875E9F">
        <w:rPr>
          <w:rFonts w:ascii="Times New Roman" w:hAnsi="Times New Roman"/>
          <w:sz w:val="20"/>
          <w:szCs w:val="20"/>
          <w:lang w:val="uk-UA"/>
        </w:rPr>
        <w:t xml:space="preserve">редиту, до бюро кредитних історій </w:t>
      </w:r>
      <w:r w:rsidR="00310E31" w:rsidRPr="00875E9F">
        <w:rPr>
          <w:rFonts w:ascii="Times New Roman" w:hAnsi="Times New Roman"/>
          <w:sz w:val="20"/>
          <w:szCs w:val="20"/>
          <w:lang w:val="uk-UA"/>
        </w:rPr>
        <w:t xml:space="preserve">(далі – «Бюро») </w:t>
      </w:r>
      <w:r w:rsidRPr="00875E9F">
        <w:rPr>
          <w:rFonts w:ascii="Times New Roman" w:hAnsi="Times New Roman"/>
          <w:sz w:val="20"/>
          <w:szCs w:val="20"/>
          <w:lang w:val="uk-UA"/>
        </w:rPr>
        <w:t xml:space="preserve">в обсязі та в порядку, що передбачені Законом України </w:t>
      </w:r>
      <w:r w:rsidR="00310E31" w:rsidRPr="00875E9F">
        <w:rPr>
          <w:rFonts w:ascii="Times New Roman" w:hAnsi="Times New Roman"/>
          <w:sz w:val="20"/>
          <w:szCs w:val="20"/>
          <w:lang w:val="uk-UA"/>
        </w:rPr>
        <w:t>«</w:t>
      </w:r>
      <w:r w:rsidRPr="00875E9F">
        <w:rPr>
          <w:rFonts w:ascii="Times New Roman" w:hAnsi="Times New Roman"/>
          <w:sz w:val="20"/>
          <w:szCs w:val="20"/>
          <w:lang w:val="uk-UA"/>
        </w:rPr>
        <w:t>Про організацію формування та обігу кредитних історій</w:t>
      </w:r>
      <w:r w:rsidR="00310E31" w:rsidRPr="00875E9F">
        <w:rPr>
          <w:rFonts w:ascii="Times New Roman" w:hAnsi="Times New Roman"/>
          <w:sz w:val="20"/>
          <w:szCs w:val="20"/>
          <w:lang w:val="uk-UA"/>
        </w:rPr>
        <w:t>»</w:t>
      </w:r>
      <w:r w:rsidR="007B4C85" w:rsidRPr="00875E9F">
        <w:rPr>
          <w:rFonts w:ascii="Times New Roman" w:hAnsi="Times New Roman"/>
          <w:sz w:val="20"/>
          <w:szCs w:val="20"/>
          <w:lang w:val="uk-UA"/>
        </w:rPr>
        <w:t xml:space="preserve"> та вимог цього Договору</w:t>
      </w:r>
      <w:r w:rsidRPr="00875E9F">
        <w:rPr>
          <w:rFonts w:ascii="Times New Roman" w:hAnsi="Times New Roman"/>
          <w:sz w:val="20"/>
          <w:szCs w:val="20"/>
          <w:lang w:val="uk-UA"/>
        </w:rPr>
        <w:t>.</w:t>
      </w:r>
    </w:p>
    <w:p w:rsidR="006C7929"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Скористатися своїм правом договірного списання </w:t>
      </w:r>
      <w:r w:rsidR="006C7929" w:rsidRPr="00875E9F">
        <w:rPr>
          <w:rFonts w:ascii="Times New Roman" w:hAnsi="Times New Roman"/>
          <w:sz w:val="20"/>
          <w:szCs w:val="20"/>
          <w:lang w:val="uk-UA"/>
        </w:rPr>
        <w:t xml:space="preserve">заборгованості Позичальника по нарахованих процентах, комісіях, основній сумі Кредиту при настанні термінів виконання Позичальником зобов’язань в розмірах, визначених цим Договором, а також неустойок (пені, штрафи) передбачених цим Договором, </w:t>
      </w:r>
      <w:r w:rsidRPr="00875E9F">
        <w:rPr>
          <w:rFonts w:ascii="Times New Roman" w:hAnsi="Times New Roman"/>
          <w:sz w:val="20"/>
          <w:szCs w:val="20"/>
          <w:lang w:val="uk-UA"/>
        </w:rPr>
        <w:t xml:space="preserve">з усіх рахунків Позичальника в національній та іноземній валюті, відкритих в </w:t>
      </w:r>
      <w:r w:rsidR="002D7DEF" w:rsidRPr="00875E9F">
        <w:rPr>
          <w:rFonts w:ascii="Times New Roman" w:hAnsi="Times New Roman"/>
          <w:sz w:val="20"/>
          <w:szCs w:val="20"/>
          <w:lang w:val="uk-UA"/>
        </w:rPr>
        <w:t>Банку</w:t>
      </w:r>
      <w:r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Списувати кошти з поточних рахунків Позичальника, згідно з </w:t>
      </w:r>
      <w:r w:rsidR="002D7DEF" w:rsidRPr="00875E9F">
        <w:rPr>
          <w:rFonts w:ascii="Times New Roman" w:hAnsi="Times New Roman"/>
          <w:sz w:val="20"/>
          <w:szCs w:val="20"/>
          <w:lang w:val="uk-UA"/>
        </w:rPr>
        <w:t>умовами цього Договору,</w:t>
      </w:r>
      <w:r w:rsidRPr="00875E9F">
        <w:rPr>
          <w:rFonts w:ascii="Times New Roman" w:hAnsi="Times New Roman"/>
          <w:sz w:val="20"/>
          <w:szCs w:val="20"/>
          <w:lang w:val="uk-UA"/>
        </w:rPr>
        <w:t xml:space="preserve"> при настанні строків будь-якого із платежів, передбачених </w:t>
      </w:r>
      <w:r w:rsidR="00390033" w:rsidRPr="00875E9F">
        <w:rPr>
          <w:rFonts w:ascii="Times New Roman" w:hAnsi="Times New Roman"/>
          <w:sz w:val="20"/>
          <w:szCs w:val="20"/>
          <w:lang w:val="uk-UA"/>
        </w:rPr>
        <w:t>цим</w:t>
      </w:r>
      <w:r w:rsidRPr="00875E9F">
        <w:rPr>
          <w:rFonts w:ascii="Times New Roman" w:hAnsi="Times New Roman"/>
          <w:sz w:val="20"/>
          <w:szCs w:val="20"/>
          <w:lang w:val="uk-UA"/>
        </w:rPr>
        <w:t xml:space="preserve"> </w:t>
      </w:r>
      <w:r w:rsidR="006731A9" w:rsidRPr="00875E9F">
        <w:rPr>
          <w:rFonts w:ascii="Times New Roman" w:hAnsi="Times New Roman"/>
          <w:sz w:val="20"/>
          <w:szCs w:val="20"/>
          <w:lang w:val="uk-UA"/>
        </w:rPr>
        <w:t>Д</w:t>
      </w:r>
      <w:r w:rsidRPr="00875E9F">
        <w:rPr>
          <w:rFonts w:ascii="Times New Roman" w:hAnsi="Times New Roman"/>
          <w:sz w:val="20"/>
          <w:szCs w:val="20"/>
          <w:lang w:val="uk-UA"/>
        </w:rPr>
        <w:t>оговором, у межах сум, що підлягають сплаті Банку.</w:t>
      </w:r>
    </w:p>
    <w:p w:rsidR="00E84E61" w:rsidRPr="00875E9F" w:rsidRDefault="0039003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w:t>
      </w:r>
      <w:r w:rsidR="00981A52" w:rsidRPr="00875E9F">
        <w:rPr>
          <w:rFonts w:ascii="Times New Roman" w:hAnsi="Times New Roman"/>
          <w:sz w:val="20"/>
          <w:szCs w:val="20"/>
          <w:lang w:val="uk-UA"/>
        </w:rPr>
        <w:t>ідм</w:t>
      </w:r>
      <w:r w:rsidR="006731A9" w:rsidRPr="00875E9F">
        <w:rPr>
          <w:rFonts w:ascii="Times New Roman" w:hAnsi="Times New Roman"/>
          <w:sz w:val="20"/>
          <w:szCs w:val="20"/>
          <w:lang w:val="uk-UA"/>
        </w:rPr>
        <w:t>овити Позичальникові в наданні К</w:t>
      </w:r>
      <w:r w:rsidR="00981A52" w:rsidRPr="00875E9F">
        <w:rPr>
          <w:rFonts w:ascii="Times New Roman" w:hAnsi="Times New Roman"/>
          <w:sz w:val="20"/>
          <w:szCs w:val="20"/>
          <w:lang w:val="uk-UA"/>
        </w:rPr>
        <w:t>редиту</w:t>
      </w:r>
      <w:r w:rsidR="007B7770" w:rsidRPr="00875E9F">
        <w:rPr>
          <w:rFonts w:ascii="Times New Roman" w:hAnsi="Times New Roman"/>
          <w:sz w:val="20"/>
          <w:szCs w:val="20"/>
          <w:lang w:val="uk-UA"/>
        </w:rPr>
        <w:t xml:space="preserve"> </w:t>
      </w:r>
      <w:r w:rsidR="00981A52" w:rsidRPr="00875E9F">
        <w:rPr>
          <w:rFonts w:ascii="Times New Roman" w:hAnsi="Times New Roman"/>
          <w:sz w:val="20"/>
          <w:szCs w:val="20"/>
          <w:lang w:val="uk-UA"/>
        </w:rPr>
        <w:t>у випадку відсутності вільних коштів, про що Банк п</w:t>
      </w:r>
      <w:r w:rsidR="00E84E61" w:rsidRPr="00875E9F">
        <w:rPr>
          <w:rFonts w:ascii="Times New Roman" w:hAnsi="Times New Roman"/>
          <w:sz w:val="20"/>
          <w:szCs w:val="20"/>
          <w:lang w:val="uk-UA"/>
        </w:rPr>
        <w:t>исьмово повідомляє Позичальника.</w:t>
      </w:r>
    </w:p>
    <w:p w:rsidR="00E84E61" w:rsidRPr="00875E9F" w:rsidRDefault="00E84E61" w:rsidP="00875E9F">
      <w:pPr>
        <w:spacing w:line="276" w:lineRule="auto"/>
        <w:ind w:right="-1" w:firstLine="567"/>
        <w:jc w:val="both"/>
        <w:rPr>
          <w:iCs/>
          <w:spacing w:val="-1"/>
        </w:rPr>
      </w:pPr>
      <w:r w:rsidRPr="00875E9F">
        <w:lastRenderedPageBreak/>
        <w:t xml:space="preserve">Банк надає Позичальникові грошові кошти в межах </w:t>
      </w:r>
      <w:r w:rsidR="007B7770" w:rsidRPr="00875E9F">
        <w:t xml:space="preserve">суми Кредиту </w:t>
      </w:r>
      <w:r w:rsidRPr="00875E9F">
        <w:t>виключно за наявності вільних грошових ресурсів</w:t>
      </w:r>
      <w:r w:rsidRPr="00875E9F">
        <w:rPr>
          <w:b/>
        </w:rPr>
        <w:t xml:space="preserve"> </w:t>
      </w:r>
      <w:r w:rsidRPr="00875E9F">
        <w:t>на умовах його забезпеченості, цільового використання, строковості, повернення та платності.</w:t>
      </w:r>
    </w:p>
    <w:p w:rsidR="00AD7E9A" w:rsidRPr="00875E9F" w:rsidRDefault="00E84E61" w:rsidP="00875E9F">
      <w:pPr>
        <w:spacing w:line="276" w:lineRule="auto"/>
        <w:ind w:right="-1" w:firstLine="567"/>
        <w:jc w:val="both"/>
      </w:pPr>
      <w:r w:rsidRPr="00875E9F">
        <w:rPr>
          <w:iCs/>
          <w:spacing w:val="-1"/>
        </w:rPr>
        <w:t>Банк</w:t>
      </w:r>
      <w:r w:rsidRPr="00875E9F">
        <w:t xml:space="preserve"> може відмовити Позичальникові у наданні </w:t>
      </w:r>
      <w:r w:rsidR="007B7770" w:rsidRPr="00875E9F">
        <w:t xml:space="preserve">Кредиту </w:t>
      </w:r>
      <w:r w:rsidRPr="00875E9F">
        <w:t>у разі невиконання чи неналежного виконання Позичальником умов Договору, а також якщо у Банка є підстави вважати, що сума Кредиту не буде йому своєчасно повернута чи проценти не будуть своєчасно сплачені.</w:t>
      </w:r>
    </w:p>
    <w:p w:rsidR="00981A52" w:rsidRPr="00875E9F" w:rsidRDefault="0039003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w:t>
      </w:r>
      <w:r w:rsidR="00981A52" w:rsidRPr="00875E9F">
        <w:rPr>
          <w:rFonts w:ascii="Times New Roman" w:hAnsi="Times New Roman"/>
          <w:sz w:val="20"/>
          <w:szCs w:val="20"/>
          <w:lang w:val="uk-UA"/>
        </w:rPr>
        <w:t xml:space="preserve">ідмовити в наданні </w:t>
      </w:r>
      <w:r w:rsidR="00B46C65" w:rsidRPr="00875E9F">
        <w:rPr>
          <w:rFonts w:ascii="Times New Roman" w:hAnsi="Times New Roman"/>
          <w:sz w:val="20"/>
          <w:szCs w:val="20"/>
          <w:lang w:val="uk-UA"/>
        </w:rPr>
        <w:t>К</w:t>
      </w:r>
      <w:r w:rsidR="00981A52" w:rsidRPr="00875E9F">
        <w:rPr>
          <w:rFonts w:ascii="Times New Roman" w:hAnsi="Times New Roman"/>
          <w:sz w:val="20"/>
          <w:szCs w:val="20"/>
          <w:lang w:val="uk-UA"/>
        </w:rPr>
        <w:t xml:space="preserve">редиту за </w:t>
      </w:r>
      <w:r w:rsidRPr="00875E9F">
        <w:rPr>
          <w:rFonts w:ascii="Times New Roman" w:hAnsi="Times New Roman"/>
          <w:sz w:val="20"/>
          <w:szCs w:val="20"/>
          <w:lang w:val="uk-UA"/>
        </w:rPr>
        <w:t>цим</w:t>
      </w:r>
      <w:r w:rsidR="00981A52" w:rsidRPr="00875E9F">
        <w:rPr>
          <w:rFonts w:ascii="Times New Roman" w:hAnsi="Times New Roman"/>
          <w:sz w:val="20"/>
          <w:szCs w:val="20"/>
          <w:lang w:val="uk-UA"/>
        </w:rPr>
        <w:t xml:space="preserve"> </w:t>
      </w:r>
      <w:r w:rsidR="00B46C65" w:rsidRPr="00875E9F">
        <w:rPr>
          <w:rFonts w:ascii="Times New Roman" w:hAnsi="Times New Roman"/>
          <w:sz w:val="20"/>
          <w:szCs w:val="20"/>
          <w:lang w:val="uk-UA"/>
        </w:rPr>
        <w:t>Д</w:t>
      </w:r>
      <w:r w:rsidR="00981A52" w:rsidRPr="00875E9F">
        <w:rPr>
          <w:rFonts w:ascii="Times New Roman" w:hAnsi="Times New Roman"/>
          <w:sz w:val="20"/>
          <w:szCs w:val="20"/>
          <w:lang w:val="uk-UA"/>
        </w:rPr>
        <w:t>оговором і звільн</w:t>
      </w:r>
      <w:r w:rsidR="00AD7E9A" w:rsidRPr="00875E9F">
        <w:rPr>
          <w:rFonts w:ascii="Times New Roman" w:hAnsi="Times New Roman"/>
          <w:sz w:val="20"/>
          <w:szCs w:val="20"/>
          <w:lang w:val="uk-UA"/>
        </w:rPr>
        <w:t>итися</w:t>
      </w:r>
      <w:r w:rsidR="00981A52" w:rsidRPr="00875E9F">
        <w:rPr>
          <w:rFonts w:ascii="Times New Roman" w:hAnsi="Times New Roman"/>
          <w:sz w:val="20"/>
          <w:szCs w:val="20"/>
          <w:lang w:val="uk-UA"/>
        </w:rPr>
        <w:t xml:space="preserve"> від відповідальності у випа</w:t>
      </w:r>
      <w:r w:rsidRPr="00875E9F">
        <w:rPr>
          <w:rFonts w:ascii="Times New Roman" w:hAnsi="Times New Roman"/>
          <w:sz w:val="20"/>
          <w:szCs w:val="20"/>
          <w:lang w:val="uk-UA"/>
        </w:rPr>
        <w:t>дках установлення Національним б</w:t>
      </w:r>
      <w:r w:rsidR="00981A52" w:rsidRPr="00875E9F">
        <w:rPr>
          <w:rFonts w:ascii="Times New Roman" w:hAnsi="Times New Roman"/>
          <w:sz w:val="20"/>
          <w:szCs w:val="20"/>
          <w:lang w:val="uk-UA"/>
        </w:rPr>
        <w:t>анком України, Кабінетом Міністрів України, іншими органами влади і управління будь-яких видів обмежень щодо активних операцій Банку.</w:t>
      </w:r>
    </w:p>
    <w:p w:rsidR="00981A52" w:rsidRPr="00875E9F" w:rsidRDefault="00390033"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Вимагати дострокового погашення</w:t>
      </w:r>
      <w:r w:rsidR="00981A52" w:rsidRPr="00875E9F">
        <w:rPr>
          <w:rFonts w:ascii="Times New Roman" w:hAnsi="Times New Roman"/>
          <w:sz w:val="20"/>
          <w:szCs w:val="20"/>
          <w:lang w:val="uk-UA"/>
        </w:rPr>
        <w:t xml:space="preserve"> </w:t>
      </w:r>
      <w:r w:rsidR="00B46C65" w:rsidRPr="00875E9F">
        <w:rPr>
          <w:rFonts w:ascii="Times New Roman" w:hAnsi="Times New Roman"/>
          <w:sz w:val="20"/>
          <w:szCs w:val="20"/>
          <w:lang w:val="uk-UA"/>
        </w:rPr>
        <w:t>К</w:t>
      </w:r>
      <w:r w:rsidR="00981A52" w:rsidRPr="00875E9F">
        <w:rPr>
          <w:rFonts w:ascii="Times New Roman" w:hAnsi="Times New Roman"/>
          <w:sz w:val="20"/>
          <w:szCs w:val="20"/>
          <w:lang w:val="uk-UA"/>
        </w:rPr>
        <w:t>редит</w:t>
      </w:r>
      <w:r w:rsidRPr="00875E9F">
        <w:rPr>
          <w:rFonts w:ascii="Times New Roman" w:hAnsi="Times New Roman"/>
          <w:sz w:val="20"/>
          <w:szCs w:val="20"/>
          <w:lang w:val="uk-UA"/>
        </w:rPr>
        <w:t>у</w:t>
      </w:r>
      <w:r w:rsidR="00981A52" w:rsidRPr="00875E9F">
        <w:rPr>
          <w:rFonts w:ascii="Times New Roman" w:hAnsi="Times New Roman"/>
          <w:sz w:val="20"/>
          <w:szCs w:val="20"/>
          <w:lang w:val="uk-UA"/>
        </w:rPr>
        <w:t>, процент</w:t>
      </w:r>
      <w:r w:rsidRPr="00875E9F">
        <w:rPr>
          <w:rFonts w:ascii="Times New Roman" w:hAnsi="Times New Roman"/>
          <w:sz w:val="20"/>
          <w:szCs w:val="20"/>
          <w:lang w:val="uk-UA"/>
        </w:rPr>
        <w:t>ів за ним,</w:t>
      </w:r>
      <w:r w:rsidR="00981A52" w:rsidRPr="00875E9F">
        <w:rPr>
          <w:rFonts w:ascii="Times New Roman" w:hAnsi="Times New Roman"/>
          <w:sz w:val="20"/>
          <w:szCs w:val="20"/>
          <w:lang w:val="uk-UA"/>
        </w:rPr>
        <w:t xml:space="preserve"> </w:t>
      </w:r>
      <w:r w:rsidRPr="00875E9F">
        <w:rPr>
          <w:rFonts w:ascii="Times New Roman" w:hAnsi="Times New Roman"/>
          <w:sz w:val="20"/>
          <w:szCs w:val="20"/>
          <w:lang w:val="uk-UA"/>
        </w:rPr>
        <w:t>інших платежів за цим Договором</w:t>
      </w:r>
      <w:r w:rsidR="00981A52" w:rsidRPr="00875E9F">
        <w:rPr>
          <w:rFonts w:ascii="Times New Roman" w:hAnsi="Times New Roman"/>
          <w:sz w:val="20"/>
          <w:szCs w:val="20"/>
          <w:lang w:val="uk-UA"/>
        </w:rPr>
        <w:t xml:space="preserve"> </w:t>
      </w:r>
      <w:r w:rsidRPr="00875E9F">
        <w:rPr>
          <w:rFonts w:ascii="Times New Roman" w:hAnsi="Times New Roman"/>
          <w:sz w:val="20"/>
          <w:szCs w:val="20"/>
          <w:lang w:val="uk-UA"/>
        </w:rPr>
        <w:t xml:space="preserve">та/або дострокового стягнення Кредиту та процентів за ним </w:t>
      </w:r>
      <w:r w:rsidR="00981A52" w:rsidRPr="00875E9F">
        <w:rPr>
          <w:rFonts w:ascii="Times New Roman" w:hAnsi="Times New Roman"/>
          <w:sz w:val="20"/>
          <w:szCs w:val="20"/>
          <w:lang w:val="uk-UA"/>
        </w:rPr>
        <w:t xml:space="preserve">в порядку, передбаченому </w:t>
      </w:r>
      <w:r w:rsidRPr="00875E9F">
        <w:rPr>
          <w:rFonts w:ascii="Times New Roman" w:hAnsi="Times New Roman"/>
          <w:sz w:val="20"/>
          <w:szCs w:val="20"/>
          <w:lang w:val="uk-UA"/>
        </w:rPr>
        <w:t>ц</w:t>
      </w:r>
      <w:r w:rsidR="002D7DEF" w:rsidRPr="00875E9F">
        <w:rPr>
          <w:rFonts w:ascii="Times New Roman" w:hAnsi="Times New Roman"/>
          <w:sz w:val="20"/>
          <w:szCs w:val="20"/>
          <w:lang w:val="uk-UA"/>
        </w:rPr>
        <w:t>им</w:t>
      </w:r>
      <w:r w:rsidRPr="00875E9F">
        <w:rPr>
          <w:rFonts w:ascii="Times New Roman" w:hAnsi="Times New Roman"/>
          <w:sz w:val="20"/>
          <w:szCs w:val="20"/>
          <w:lang w:val="uk-UA"/>
        </w:rPr>
        <w:t xml:space="preserve"> Договор</w:t>
      </w:r>
      <w:r w:rsidR="002D7DEF" w:rsidRPr="00875E9F">
        <w:rPr>
          <w:rFonts w:ascii="Times New Roman" w:hAnsi="Times New Roman"/>
          <w:sz w:val="20"/>
          <w:szCs w:val="20"/>
          <w:lang w:val="uk-UA"/>
        </w:rPr>
        <w:t>ом</w:t>
      </w:r>
      <w:r w:rsidR="00981A52" w:rsidRPr="00875E9F">
        <w:rPr>
          <w:rFonts w:ascii="Times New Roman" w:hAnsi="Times New Roman"/>
          <w:sz w:val="20"/>
          <w:szCs w:val="20"/>
          <w:lang w:val="uk-UA"/>
        </w:rPr>
        <w:t xml:space="preserve">,  при настанні умов, передбачених </w:t>
      </w:r>
      <w:r w:rsidR="002D7DEF" w:rsidRPr="00875E9F">
        <w:rPr>
          <w:rFonts w:ascii="Times New Roman" w:hAnsi="Times New Roman"/>
          <w:sz w:val="20"/>
          <w:szCs w:val="20"/>
          <w:lang w:val="uk-UA"/>
        </w:rPr>
        <w:t>цим</w:t>
      </w:r>
      <w:r w:rsidRPr="00875E9F">
        <w:rPr>
          <w:rFonts w:ascii="Times New Roman" w:hAnsi="Times New Roman"/>
          <w:sz w:val="20"/>
          <w:szCs w:val="20"/>
          <w:lang w:val="uk-UA"/>
        </w:rPr>
        <w:t xml:space="preserve"> Договор</w:t>
      </w:r>
      <w:r w:rsidR="002D7DEF" w:rsidRPr="00875E9F">
        <w:rPr>
          <w:rFonts w:ascii="Times New Roman" w:hAnsi="Times New Roman"/>
          <w:sz w:val="20"/>
          <w:szCs w:val="20"/>
          <w:lang w:val="uk-UA"/>
        </w:rPr>
        <w:t>ом</w:t>
      </w:r>
      <w:r w:rsidR="00981A52" w:rsidRPr="00875E9F">
        <w:rPr>
          <w:rFonts w:ascii="Times New Roman" w:hAnsi="Times New Roman"/>
          <w:sz w:val="20"/>
          <w:szCs w:val="20"/>
          <w:lang w:val="uk-UA"/>
        </w:rPr>
        <w:t>.</w:t>
      </w:r>
    </w:p>
    <w:p w:rsidR="00265368" w:rsidRPr="00875E9F" w:rsidRDefault="00265368" w:rsidP="00875E9F">
      <w:pPr>
        <w:pStyle w:val="aff1"/>
        <w:numPr>
          <w:ilvl w:val="3"/>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У разі затримання Позичальником сплати частини Кредиту та/або процентів щонайменше на три календарні місяці Банк має право вимагати повернення Кредиту, строк виплати якого ще не настав, в повному обсязі.</w:t>
      </w:r>
    </w:p>
    <w:p w:rsidR="00265368" w:rsidRPr="00875E9F" w:rsidRDefault="00150663" w:rsidP="00875E9F">
      <w:pPr>
        <w:pStyle w:val="aff1"/>
        <w:numPr>
          <w:ilvl w:val="3"/>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Банк</w:t>
      </w:r>
      <w:r w:rsidR="00265368" w:rsidRPr="00875E9F">
        <w:rPr>
          <w:rFonts w:ascii="Times New Roman" w:hAnsi="Times New Roman"/>
          <w:sz w:val="20"/>
          <w:szCs w:val="20"/>
          <w:lang w:val="uk-UA"/>
        </w:rPr>
        <w:t xml:space="preserve"> у письмовій формі повідом</w:t>
      </w:r>
      <w:r w:rsidRPr="00875E9F">
        <w:rPr>
          <w:rFonts w:ascii="Times New Roman" w:hAnsi="Times New Roman"/>
          <w:sz w:val="20"/>
          <w:szCs w:val="20"/>
          <w:lang w:val="uk-UA"/>
        </w:rPr>
        <w:t xml:space="preserve">ляє Позичальника </w:t>
      </w:r>
      <w:r w:rsidR="00265368" w:rsidRPr="00875E9F">
        <w:rPr>
          <w:rFonts w:ascii="Times New Roman" w:hAnsi="Times New Roman"/>
          <w:sz w:val="20"/>
          <w:szCs w:val="20"/>
          <w:lang w:val="uk-UA"/>
        </w:rPr>
        <w:t>про таку затримку із зазначенням дій, необхідних для усунення порушення, та строку, протягом якого вони мають бути здійснені.</w:t>
      </w:r>
    </w:p>
    <w:p w:rsidR="00150663" w:rsidRPr="00875E9F" w:rsidRDefault="00265368" w:rsidP="00875E9F">
      <w:pPr>
        <w:pStyle w:val="aff1"/>
        <w:numPr>
          <w:ilvl w:val="3"/>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У разі розірвання </w:t>
      </w:r>
      <w:r w:rsidR="00150663" w:rsidRPr="00875E9F">
        <w:rPr>
          <w:rFonts w:ascii="Times New Roman" w:hAnsi="Times New Roman"/>
          <w:sz w:val="20"/>
          <w:szCs w:val="20"/>
          <w:lang w:val="uk-UA"/>
        </w:rPr>
        <w:t>Позичальником</w:t>
      </w:r>
      <w:r w:rsidRPr="00875E9F">
        <w:rPr>
          <w:rFonts w:ascii="Times New Roman" w:hAnsi="Times New Roman"/>
          <w:sz w:val="20"/>
          <w:szCs w:val="20"/>
          <w:lang w:val="uk-UA"/>
        </w:rPr>
        <w:t xml:space="preserve"> договору про надання додаткових чи супутніх послуг, який є обов'язковим для укладення </w:t>
      </w:r>
      <w:r w:rsidR="00150663" w:rsidRPr="00875E9F">
        <w:rPr>
          <w:rFonts w:ascii="Times New Roman" w:hAnsi="Times New Roman"/>
          <w:sz w:val="20"/>
          <w:szCs w:val="20"/>
          <w:lang w:val="uk-UA"/>
        </w:rPr>
        <w:t>цього Д</w:t>
      </w:r>
      <w:r w:rsidRPr="00875E9F">
        <w:rPr>
          <w:rFonts w:ascii="Times New Roman" w:hAnsi="Times New Roman"/>
          <w:sz w:val="20"/>
          <w:szCs w:val="20"/>
          <w:lang w:val="uk-UA"/>
        </w:rPr>
        <w:t>оговору, та не</w:t>
      </w:r>
      <w:r w:rsidR="00150663" w:rsidRPr="00875E9F">
        <w:rPr>
          <w:rFonts w:ascii="Times New Roman" w:hAnsi="Times New Roman"/>
          <w:sz w:val="20"/>
          <w:szCs w:val="20"/>
          <w:lang w:val="uk-UA"/>
        </w:rPr>
        <w:t xml:space="preserve"> </w:t>
      </w:r>
      <w:r w:rsidRPr="00875E9F">
        <w:rPr>
          <w:rFonts w:ascii="Times New Roman" w:hAnsi="Times New Roman"/>
          <w:sz w:val="20"/>
          <w:szCs w:val="20"/>
          <w:lang w:val="uk-UA"/>
        </w:rPr>
        <w:t xml:space="preserve">укладення протягом 15 </w:t>
      </w:r>
      <w:r w:rsidR="00150663" w:rsidRPr="00875E9F">
        <w:rPr>
          <w:rFonts w:ascii="Times New Roman" w:hAnsi="Times New Roman"/>
          <w:sz w:val="20"/>
          <w:szCs w:val="20"/>
          <w:lang w:val="uk-UA"/>
        </w:rPr>
        <w:t>(п’я</w:t>
      </w:r>
      <w:bookmarkStart w:id="0" w:name="_GoBack"/>
      <w:bookmarkEnd w:id="0"/>
      <w:r w:rsidR="00150663" w:rsidRPr="00875E9F">
        <w:rPr>
          <w:rFonts w:ascii="Times New Roman" w:hAnsi="Times New Roman"/>
          <w:sz w:val="20"/>
          <w:szCs w:val="20"/>
          <w:lang w:val="uk-UA"/>
        </w:rPr>
        <w:t xml:space="preserve">тнадцяти)  </w:t>
      </w:r>
      <w:r w:rsidRPr="00875E9F">
        <w:rPr>
          <w:rFonts w:ascii="Times New Roman" w:hAnsi="Times New Roman"/>
          <w:sz w:val="20"/>
          <w:szCs w:val="20"/>
          <w:lang w:val="uk-UA"/>
        </w:rPr>
        <w:t xml:space="preserve">календарних днів нового договору про надання таких самих послуг з особою, що відповідає вимогам </w:t>
      </w:r>
      <w:r w:rsidR="00150663" w:rsidRPr="00875E9F">
        <w:rPr>
          <w:rFonts w:ascii="Times New Roman" w:hAnsi="Times New Roman"/>
          <w:sz w:val="20"/>
          <w:szCs w:val="20"/>
          <w:lang w:val="uk-UA"/>
        </w:rPr>
        <w:t>Банку</w:t>
      </w:r>
      <w:r w:rsidRPr="00875E9F">
        <w:rPr>
          <w:rFonts w:ascii="Times New Roman" w:hAnsi="Times New Roman"/>
          <w:sz w:val="20"/>
          <w:szCs w:val="20"/>
          <w:lang w:val="uk-UA"/>
        </w:rPr>
        <w:t xml:space="preserve">, </w:t>
      </w:r>
      <w:r w:rsidR="00150663" w:rsidRPr="00875E9F">
        <w:rPr>
          <w:rFonts w:ascii="Times New Roman" w:hAnsi="Times New Roman"/>
          <w:sz w:val="20"/>
          <w:szCs w:val="20"/>
          <w:lang w:val="uk-UA"/>
        </w:rPr>
        <w:t>Банк</w:t>
      </w:r>
      <w:r w:rsidRPr="00875E9F">
        <w:rPr>
          <w:rFonts w:ascii="Times New Roman" w:hAnsi="Times New Roman"/>
          <w:sz w:val="20"/>
          <w:szCs w:val="20"/>
          <w:lang w:val="uk-UA"/>
        </w:rPr>
        <w:t xml:space="preserve"> має право вимагати дострокового виконання зобов'язань за </w:t>
      </w:r>
      <w:r w:rsidR="00150663" w:rsidRPr="00875E9F">
        <w:rPr>
          <w:rFonts w:ascii="Times New Roman" w:hAnsi="Times New Roman"/>
          <w:sz w:val="20"/>
          <w:szCs w:val="20"/>
          <w:lang w:val="uk-UA"/>
        </w:rPr>
        <w:t>цим Д</w:t>
      </w:r>
      <w:r w:rsidRPr="00875E9F">
        <w:rPr>
          <w:rFonts w:ascii="Times New Roman" w:hAnsi="Times New Roman"/>
          <w:sz w:val="20"/>
          <w:szCs w:val="20"/>
          <w:lang w:val="uk-UA"/>
        </w:rPr>
        <w:t>оговором.</w:t>
      </w:r>
      <w:r w:rsidR="00150663" w:rsidRPr="00875E9F">
        <w:rPr>
          <w:rFonts w:ascii="Times New Roman" w:hAnsi="Times New Roman"/>
          <w:sz w:val="20"/>
          <w:szCs w:val="20"/>
          <w:lang w:val="uk-UA"/>
        </w:rPr>
        <w:t xml:space="preserve"> </w:t>
      </w:r>
    </w:p>
    <w:p w:rsidR="00150663" w:rsidRPr="00875E9F" w:rsidRDefault="00150663" w:rsidP="00875E9F">
      <w:pPr>
        <w:pStyle w:val="aff1"/>
        <w:numPr>
          <w:ilvl w:val="3"/>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Якщо Банк відповідно до умов Договору вимагає здійснення платежів, строк сплати яких не настав, або повернення Кредиту, такі платежі або повернення Кредиту здійснюються споживачем протягом </w:t>
      </w:r>
      <w:r w:rsidR="00BB400E">
        <w:rPr>
          <w:rFonts w:ascii="Times New Roman" w:hAnsi="Times New Roman"/>
          <w:sz w:val="20"/>
          <w:szCs w:val="20"/>
        </w:rPr>
        <w:t xml:space="preserve">строку, </w:t>
      </w:r>
      <w:r w:rsidR="00BB400E">
        <w:rPr>
          <w:rFonts w:ascii="Times New Roman" w:hAnsi="Times New Roman"/>
          <w:sz w:val="20"/>
          <w:szCs w:val="20"/>
          <w:lang w:val="uk-UA"/>
        </w:rPr>
        <w:t>зазначеного у відповідній вимозі</w:t>
      </w:r>
      <w:r w:rsidRPr="00875E9F">
        <w:rPr>
          <w:rFonts w:ascii="Times New Roman" w:hAnsi="Times New Roman"/>
          <w:sz w:val="20"/>
          <w:szCs w:val="20"/>
          <w:lang w:val="uk-UA"/>
        </w:rPr>
        <w:t>. Якщо протягом цього періоду Позичальник усуне порушення умов договору про Кредит, вимога Банку втрачає чинність.</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Будь-яким способом доводити до відома третіх осіб інформацію про заборгованість Позичальника за </w:t>
      </w:r>
      <w:r w:rsidR="00390033" w:rsidRPr="00875E9F">
        <w:rPr>
          <w:rFonts w:ascii="Times New Roman" w:hAnsi="Times New Roman"/>
          <w:sz w:val="20"/>
          <w:szCs w:val="20"/>
          <w:lang w:val="uk-UA"/>
        </w:rPr>
        <w:t>цим</w:t>
      </w:r>
      <w:r w:rsidR="00B46C65" w:rsidRPr="00875E9F">
        <w:rPr>
          <w:rFonts w:ascii="Times New Roman" w:hAnsi="Times New Roman"/>
          <w:sz w:val="20"/>
          <w:szCs w:val="20"/>
          <w:lang w:val="uk-UA"/>
        </w:rPr>
        <w:t xml:space="preserve"> Д</w:t>
      </w:r>
      <w:r w:rsidRPr="00875E9F">
        <w:rPr>
          <w:rFonts w:ascii="Times New Roman" w:hAnsi="Times New Roman"/>
          <w:sz w:val="20"/>
          <w:szCs w:val="20"/>
          <w:lang w:val="uk-UA"/>
        </w:rPr>
        <w:t>оговором, а також про наявність (відсутність) і стан майна, переданого в забезпечення виконання зобов'язань</w:t>
      </w:r>
      <w:r w:rsidR="00390033" w:rsidRPr="00875E9F">
        <w:rPr>
          <w:rFonts w:ascii="Times New Roman" w:hAnsi="Times New Roman"/>
          <w:sz w:val="20"/>
          <w:szCs w:val="20"/>
          <w:lang w:val="uk-UA"/>
        </w:rPr>
        <w:t xml:space="preserve"> за цим Договором</w:t>
      </w:r>
      <w:r w:rsidRPr="00875E9F">
        <w:rPr>
          <w:rFonts w:ascii="Times New Roman" w:hAnsi="Times New Roman"/>
          <w:sz w:val="20"/>
          <w:szCs w:val="20"/>
          <w:lang w:val="uk-UA"/>
        </w:rPr>
        <w:t xml:space="preserve">, у разі порушення Позичальником будь-якого із зобов'язань за </w:t>
      </w:r>
      <w:r w:rsidR="00390033" w:rsidRPr="00875E9F">
        <w:rPr>
          <w:rFonts w:ascii="Times New Roman" w:hAnsi="Times New Roman"/>
          <w:sz w:val="20"/>
          <w:szCs w:val="20"/>
          <w:lang w:val="uk-UA"/>
        </w:rPr>
        <w:t>цим</w:t>
      </w:r>
      <w:r w:rsidR="00B46C65" w:rsidRPr="00875E9F">
        <w:rPr>
          <w:rFonts w:ascii="Times New Roman" w:hAnsi="Times New Roman"/>
          <w:sz w:val="20"/>
          <w:szCs w:val="20"/>
          <w:lang w:val="uk-UA"/>
        </w:rPr>
        <w:t xml:space="preserve"> Д</w:t>
      </w:r>
      <w:r w:rsidRPr="00875E9F">
        <w:rPr>
          <w:rFonts w:ascii="Times New Roman" w:hAnsi="Times New Roman"/>
          <w:sz w:val="20"/>
          <w:szCs w:val="20"/>
          <w:lang w:val="uk-UA"/>
        </w:rPr>
        <w:t xml:space="preserve">оговором, а у разі  виїзду Позичальника за межі території України -  з моменту  підписання сторонами </w:t>
      </w:r>
      <w:r w:rsidR="00390033"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При виникненні кожного з наступних подій:</w:t>
      </w:r>
    </w:p>
    <w:p w:rsidR="00B46C65" w:rsidRPr="00875E9F" w:rsidRDefault="00981A52" w:rsidP="00875E9F">
      <w:pPr>
        <w:numPr>
          <w:ilvl w:val="0"/>
          <w:numId w:val="15"/>
        </w:numPr>
        <w:suppressAutoHyphens w:val="0"/>
        <w:spacing w:line="276" w:lineRule="auto"/>
        <w:ind w:left="1069"/>
        <w:jc w:val="both"/>
        <w:rPr>
          <w:color w:val="000000"/>
        </w:rPr>
      </w:pPr>
      <w:r w:rsidRPr="00875E9F">
        <w:rPr>
          <w:color w:val="000000"/>
        </w:rPr>
        <w:t>відмов</w:t>
      </w:r>
      <w:r w:rsidR="00C27004" w:rsidRPr="00875E9F">
        <w:rPr>
          <w:color w:val="000000"/>
        </w:rPr>
        <w:t>а</w:t>
      </w:r>
      <w:r w:rsidRPr="00875E9F">
        <w:rPr>
          <w:color w:val="000000"/>
        </w:rPr>
        <w:t xml:space="preserve"> Позичальника в оформленні (п</w:t>
      </w:r>
      <w:r w:rsidR="00B46C65" w:rsidRPr="00875E9F">
        <w:rPr>
          <w:color w:val="000000"/>
        </w:rPr>
        <w:t xml:space="preserve">ереоформленні) якого-небудь із </w:t>
      </w:r>
      <w:r w:rsidRPr="00875E9F">
        <w:rPr>
          <w:color w:val="000000"/>
        </w:rPr>
        <w:t xml:space="preserve">договорів застави, поруки, договорів страхування, згідно </w:t>
      </w:r>
      <w:r w:rsidR="007F4699" w:rsidRPr="00875E9F">
        <w:rPr>
          <w:color w:val="000000"/>
        </w:rPr>
        <w:t>з умовами</w:t>
      </w:r>
      <w:r w:rsidRPr="00875E9F">
        <w:rPr>
          <w:color w:val="000000"/>
        </w:rPr>
        <w:t xml:space="preserve">  </w:t>
      </w:r>
      <w:r w:rsidR="00C27004" w:rsidRPr="00875E9F">
        <w:rPr>
          <w:color w:val="000000"/>
        </w:rPr>
        <w:t>цього</w:t>
      </w:r>
      <w:r w:rsidRPr="00875E9F">
        <w:rPr>
          <w:color w:val="000000"/>
        </w:rPr>
        <w:t xml:space="preserve"> Договору; </w:t>
      </w:r>
    </w:p>
    <w:p w:rsidR="00B46C65" w:rsidRPr="00875E9F" w:rsidRDefault="00B46C65" w:rsidP="00875E9F">
      <w:pPr>
        <w:numPr>
          <w:ilvl w:val="0"/>
          <w:numId w:val="15"/>
        </w:numPr>
        <w:suppressAutoHyphens w:val="0"/>
        <w:spacing w:line="276" w:lineRule="auto"/>
        <w:ind w:left="1069"/>
        <w:jc w:val="both"/>
        <w:rPr>
          <w:color w:val="000000"/>
        </w:rPr>
      </w:pPr>
      <w:r w:rsidRPr="00875E9F">
        <w:rPr>
          <w:color w:val="000000"/>
        </w:rPr>
        <w:t>створюванн</w:t>
      </w:r>
      <w:r w:rsidR="00C27004" w:rsidRPr="00875E9F">
        <w:rPr>
          <w:color w:val="000000"/>
        </w:rPr>
        <w:t>я</w:t>
      </w:r>
      <w:r w:rsidRPr="00875E9F">
        <w:rPr>
          <w:color w:val="000000"/>
        </w:rPr>
        <w:t xml:space="preserve"> </w:t>
      </w:r>
      <w:r w:rsidR="00C27004" w:rsidRPr="00875E9F">
        <w:rPr>
          <w:color w:val="000000"/>
        </w:rPr>
        <w:t xml:space="preserve">Позичальником </w:t>
      </w:r>
      <w:r w:rsidRPr="00875E9F">
        <w:rPr>
          <w:color w:val="000000"/>
        </w:rPr>
        <w:t>протидій Банку в реалізації прав</w:t>
      </w:r>
      <w:r w:rsidR="00C27004" w:rsidRPr="00875E9F">
        <w:rPr>
          <w:color w:val="000000"/>
        </w:rPr>
        <w:t xml:space="preserve"> Банку</w:t>
      </w:r>
      <w:r w:rsidRPr="00875E9F">
        <w:rPr>
          <w:color w:val="000000"/>
        </w:rPr>
        <w:t>, встановлених ст.ст. 36-38 Закону України «Про іпотеку» та</w:t>
      </w:r>
      <w:r w:rsidR="007F4699" w:rsidRPr="00875E9F">
        <w:rPr>
          <w:color w:val="000000"/>
        </w:rPr>
        <w:t>/</w:t>
      </w:r>
      <w:r w:rsidRPr="00875E9F">
        <w:rPr>
          <w:color w:val="000000"/>
        </w:rPr>
        <w:t>або  ст. 20 Закону України «Про заставу»;</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порушення Позичальником зобов'язань, передбачених умовами </w:t>
      </w:r>
      <w:r w:rsidR="007F4699" w:rsidRPr="00875E9F">
        <w:rPr>
          <w:color w:val="000000"/>
        </w:rPr>
        <w:t>цього</w:t>
      </w:r>
      <w:r w:rsidRPr="00875E9F">
        <w:rPr>
          <w:color w:val="000000"/>
        </w:rPr>
        <w:t xml:space="preserve"> Договору, у т.ч. при порушенні цільового використання коштів;</w:t>
      </w:r>
    </w:p>
    <w:p w:rsidR="00B46C65" w:rsidRPr="00875E9F" w:rsidRDefault="00B46C65" w:rsidP="00875E9F">
      <w:pPr>
        <w:numPr>
          <w:ilvl w:val="0"/>
          <w:numId w:val="15"/>
        </w:numPr>
        <w:suppressAutoHyphens w:val="0"/>
        <w:spacing w:line="276" w:lineRule="auto"/>
        <w:ind w:left="1069"/>
        <w:jc w:val="both"/>
        <w:rPr>
          <w:color w:val="000000"/>
        </w:rPr>
      </w:pPr>
      <w:r w:rsidRPr="00875E9F">
        <w:rPr>
          <w:color w:val="000000"/>
        </w:rPr>
        <w:t xml:space="preserve">порушення заставодавцем(-ями)/іпотекодавцем(-ями) зобов'язань по договорах застави/іпотеки, укладеним для забезпечення виконання зобов'язань за </w:t>
      </w:r>
      <w:r w:rsidR="00C27004" w:rsidRPr="00875E9F">
        <w:rPr>
          <w:color w:val="000000"/>
        </w:rPr>
        <w:t>цим</w:t>
      </w:r>
      <w:r w:rsidRPr="00875E9F">
        <w:rPr>
          <w:color w:val="000000"/>
        </w:rPr>
        <w:t xml:space="preserve"> Договором, у т.ч. при порушенні порядку заміни предмета застави/іпотеки;</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порушення судом справи про визнання Позичальника недієздатним або обмежено дієздатним або кримінальної справи відносно Позичальника;</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неможливості звернення стягнення на майно, заставлене з метою забезпечення виконання зобов'язань за </w:t>
      </w:r>
      <w:r w:rsidR="00C27004" w:rsidRPr="00875E9F">
        <w:rPr>
          <w:color w:val="000000"/>
        </w:rPr>
        <w:t>цим</w:t>
      </w:r>
      <w:r w:rsidRPr="00875E9F">
        <w:rPr>
          <w:color w:val="000000"/>
        </w:rPr>
        <w:t xml:space="preserve"> Договором, з будь-якої причини (у т.ч. втрати, знищення, ушкодження </w:t>
      </w:r>
      <w:r w:rsidR="00B46C65" w:rsidRPr="00875E9F">
        <w:rPr>
          <w:color w:val="000000"/>
        </w:rPr>
        <w:t>та/</w:t>
      </w:r>
      <w:r w:rsidRPr="00875E9F">
        <w:rPr>
          <w:color w:val="000000"/>
        </w:rPr>
        <w:t>або недосяжності предмета застави</w:t>
      </w:r>
      <w:r w:rsidR="00B46C65" w:rsidRPr="00875E9F">
        <w:rPr>
          <w:color w:val="000000"/>
        </w:rPr>
        <w:t>/іпотеки</w:t>
      </w:r>
      <w:r w:rsidRPr="00875E9F">
        <w:rPr>
          <w:color w:val="000000"/>
        </w:rPr>
        <w:t xml:space="preserve"> для Банку з будь-яких причин);</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встановлення </w:t>
      </w:r>
      <w:r w:rsidR="00C27004" w:rsidRPr="00875E9F">
        <w:rPr>
          <w:color w:val="000000"/>
        </w:rPr>
        <w:t xml:space="preserve">Банком </w:t>
      </w:r>
      <w:r w:rsidRPr="00875E9F">
        <w:rPr>
          <w:color w:val="000000"/>
        </w:rPr>
        <w:t xml:space="preserve">невідповідності дійсності відомостей, які містяться в </w:t>
      </w:r>
      <w:r w:rsidR="00C27004" w:rsidRPr="00875E9F">
        <w:rPr>
          <w:color w:val="000000"/>
        </w:rPr>
        <w:t>цьому</w:t>
      </w:r>
      <w:r w:rsidRPr="00875E9F">
        <w:rPr>
          <w:color w:val="000000"/>
        </w:rPr>
        <w:t xml:space="preserve"> Договорі, </w:t>
      </w:r>
      <w:r w:rsidR="00C27004" w:rsidRPr="00875E9F">
        <w:rPr>
          <w:color w:val="000000"/>
        </w:rPr>
        <w:t>д</w:t>
      </w:r>
      <w:r w:rsidRPr="00875E9F">
        <w:rPr>
          <w:color w:val="000000"/>
        </w:rPr>
        <w:t>оговорі застави</w:t>
      </w:r>
      <w:r w:rsidR="00B46C65" w:rsidRPr="00875E9F">
        <w:rPr>
          <w:color w:val="000000"/>
        </w:rPr>
        <w:t>/іпотеки</w:t>
      </w:r>
      <w:r w:rsidRPr="00875E9F">
        <w:rPr>
          <w:color w:val="000000"/>
        </w:rPr>
        <w:t xml:space="preserve"> або інших документ</w:t>
      </w:r>
      <w:r w:rsidR="00C27004" w:rsidRPr="00875E9F">
        <w:rPr>
          <w:color w:val="000000"/>
        </w:rPr>
        <w:t>ах</w:t>
      </w:r>
      <w:r w:rsidRPr="00875E9F">
        <w:rPr>
          <w:color w:val="000000"/>
        </w:rPr>
        <w:t>, представлених Позичальником або заставодавцем</w:t>
      </w:r>
      <w:r w:rsidR="008F4328" w:rsidRPr="00875E9F">
        <w:rPr>
          <w:color w:val="000000"/>
        </w:rPr>
        <w:t>(-ями)</w:t>
      </w:r>
      <w:r w:rsidR="00B46C65" w:rsidRPr="00875E9F">
        <w:rPr>
          <w:color w:val="000000"/>
        </w:rPr>
        <w:t>/</w:t>
      </w:r>
      <w:r w:rsidR="007F4699" w:rsidRPr="00875E9F">
        <w:rPr>
          <w:color w:val="000000"/>
        </w:rPr>
        <w:t xml:space="preserve"> </w:t>
      </w:r>
      <w:r w:rsidR="00B46C65" w:rsidRPr="00875E9F">
        <w:rPr>
          <w:color w:val="000000"/>
        </w:rPr>
        <w:t>іпотекодавцем</w:t>
      </w:r>
      <w:r w:rsidR="008F4328" w:rsidRPr="00875E9F">
        <w:rPr>
          <w:color w:val="000000"/>
        </w:rPr>
        <w:t>(-ями)</w:t>
      </w:r>
      <w:r w:rsidRPr="00875E9F">
        <w:rPr>
          <w:color w:val="000000"/>
        </w:rPr>
        <w:t>;</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пред'явлення третіми особами вимог до забезпечення та/або порушення </w:t>
      </w:r>
      <w:r w:rsidR="008F4328" w:rsidRPr="00875E9F">
        <w:rPr>
          <w:color w:val="000000"/>
        </w:rPr>
        <w:t>заставодавцем(-ями)</w:t>
      </w:r>
      <w:r w:rsidR="007F4699" w:rsidRPr="00875E9F">
        <w:rPr>
          <w:color w:val="000000"/>
        </w:rPr>
        <w:t xml:space="preserve"> </w:t>
      </w:r>
      <w:r w:rsidR="008F4328" w:rsidRPr="00875E9F">
        <w:rPr>
          <w:color w:val="000000"/>
        </w:rPr>
        <w:t>/іпотекодавцем(-ями)</w:t>
      </w:r>
      <w:r w:rsidRPr="00875E9F">
        <w:rPr>
          <w:color w:val="000000"/>
        </w:rPr>
        <w:t xml:space="preserve"> зобов'язань по договорах, укладених з метою забезпечення виконання зобов'язань за </w:t>
      </w:r>
      <w:r w:rsidR="00C27004" w:rsidRPr="00875E9F">
        <w:rPr>
          <w:color w:val="000000"/>
        </w:rPr>
        <w:t>цим</w:t>
      </w:r>
      <w:r w:rsidRPr="00875E9F">
        <w:rPr>
          <w:color w:val="000000"/>
        </w:rPr>
        <w:t xml:space="preserve"> Договором;</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надання Позичальником або </w:t>
      </w:r>
      <w:r w:rsidR="008F4328" w:rsidRPr="00875E9F">
        <w:rPr>
          <w:color w:val="000000"/>
        </w:rPr>
        <w:t>заставодавцем(-ями)/іпотекодавцем(-ями)</w:t>
      </w:r>
      <w:r w:rsidRPr="00875E9F">
        <w:rPr>
          <w:color w:val="000000"/>
        </w:rPr>
        <w:t xml:space="preserve"> предмета застави</w:t>
      </w:r>
      <w:r w:rsidR="008F4328" w:rsidRPr="00875E9F">
        <w:rPr>
          <w:color w:val="000000"/>
        </w:rPr>
        <w:t>/іпотеки</w:t>
      </w:r>
      <w:r w:rsidRPr="00875E9F">
        <w:rPr>
          <w:color w:val="000000"/>
        </w:rPr>
        <w:t xml:space="preserve"> іншій особі без письмової згоди Банку;</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настання стр</w:t>
      </w:r>
      <w:r w:rsidR="00C27004" w:rsidRPr="00875E9F">
        <w:rPr>
          <w:color w:val="000000"/>
        </w:rPr>
        <w:t>ахового випадку, передбаченого д</w:t>
      </w:r>
      <w:r w:rsidRPr="00875E9F">
        <w:rPr>
          <w:color w:val="000000"/>
        </w:rPr>
        <w:t>о</w:t>
      </w:r>
      <w:r w:rsidR="00C27004" w:rsidRPr="00875E9F">
        <w:rPr>
          <w:color w:val="000000"/>
        </w:rPr>
        <w:t>говором страхування майна, або д</w:t>
      </w:r>
      <w:r w:rsidRPr="00875E9F">
        <w:rPr>
          <w:color w:val="000000"/>
        </w:rPr>
        <w:t xml:space="preserve">оговором особистого страхування; </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lastRenderedPageBreak/>
        <w:t>винесення постанови органів внутрішніх справ про знаходження Позичальника в розшуку більше 180 днів;</w:t>
      </w:r>
    </w:p>
    <w:p w:rsidR="003C5CB3" w:rsidRPr="00875E9F" w:rsidRDefault="003C5CB3" w:rsidP="00875E9F">
      <w:pPr>
        <w:numPr>
          <w:ilvl w:val="0"/>
          <w:numId w:val="15"/>
        </w:numPr>
        <w:suppressAutoHyphens w:val="0"/>
        <w:spacing w:line="276" w:lineRule="auto"/>
        <w:ind w:left="1069"/>
        <w:jc w:val="both"/>
        <w:rPr>
          <w:color w:val="000000"/>
        </w:rPr>
      </w:pPr>
      <w:r w:rsidRPr="00875E9F">
        <w:rPr>
          <w:color w:val="000000"/>
        </w:rPr>
        <w:t>незгоди Позичальника зі зміною розміру процентів за Кредитом відповідно до умов цього Договору та своєчасного неповернення Банку усієї фактично наданої суми Кредиту та/або своєчасної несплати за відповідний період процентів;</w:t>
      </w:r>
    </w:p>
    <w:p w:rsidR="003C5CB3" w:rsidRPr="00875E9F" w:rsidRDefault="003C5CB3" w:rsidP="00875E9F">
      <w:pPr>
        <w:numPr>
          <w:ilvl w:val="0"/>
          <w:numId w:val="15"/>
        </w:numPr>
        <w:suppressAutoHyphens w:val="0"/>
        <w:spacing w:line="276" w:lineRule="auto"/>
        <w:ind w:left="1069"/>
        <w:jc w:val="both"/>
        <w:rPr>
          <w:color w:val="000000"/>
        </w:rPr>
      </w:pPr>
      <w:r w:rsidRPr="00875E9F">
        <w:rPr>
          <w:color w:val="000000"/>
        </w:rPr>
        <w:t>порушення строків сплати процентів за Кредитом понад 60 днів;</w:t>
      </w:r>
    </w:p>
    <w:p w:rsidR="00981A52" w:rsidRPr="00875E9F" w:rsidRDefault="00981A52" w:rsidP="00875E9F">
      <w:pPr>
        <w:spacing w:line="276" w:lineRule="auto"/>
        <w:ind w:firstLine="567"/>
        <w:jc w:val="both"/>
      </w:pPr>
      <w:r w:rsidRPr="00875E9F">
        <w:t>Бан</w:t>
      </w:r>
      <w:r w:rsidR="00C27004" w:rsidRPr="00875E9F">
        <w:t>к, на власний розсуд, має право:</w:t>
      </w:r>
    </w:p>
    <w:p w:rsidR="00981A52" w:rsidRPr="00875E9F" w:rsidRDefault="008F4328" w:rsidP="00875E9F">
      <w:pPr>
        <w:numPr>
          <w:ilvl w:val="0"/>
          <w:numId w:val="15"/>
        </w:numPr>
        <w:suppressAutoHyphens w:val="0"/>
        <w:spacing w:line="276" w:lineRule="auto"/>
        <w:ind w:left="1069"/>
        <w:jc w:val="both"/>
        <w:rPr>
          <w:color w:val="000000"/>
        </w:rPr>
      </w:pPr>
      <w:r w:rsidRPr="00875E9F">
        <w:rPr>
          <w:color w:val="000000"/>
        </w:rPr>
        <w:t>змінити умови Д</w:t>
      </w:r>
      <w:r w:rsidR="00981A52" w:rsidRPr="00875E9F">
        <w:rPr>
          <w:color w:val="000000"/>
        </w:rPr>
        <w:t xml:space="preserve">оговору - зажадати від Позичальника дострокового повернення </w:t>
      </w:r>
      <w:r w:rsidRPr="00875E9F">
        <w:rPr>
          <w:color w:val="000000"/>
        </w:rPr>
        <w:t>К</w:t>
      </w:r>
      <w:r w:rsidR="00981A52" w:rsidRPr="00875E9F">
        <w:rPr>
          <w:color w:val="000000"/>
        </w:rPr>
        <w:t xml:space="preserve">редиту, сплати  відсотків за його користування, виконання інших зобов'язань за </w:t>
      </w:r>
      <w:r w:rsidR="00C27004" w:rsidRPr="00875E9F">
        <w:rPr>
          <w:color w:val="000000"/>
        </w:rPr>
        <w:t>цим</w:t>
      </w:r>
      <w:r w:rsidRPr="00875E9F">
        <w:rPr>
          <w:color w:val="000000"/>
        </w:rPr>
        <w:t xml:space="preserve"> Д</w:t>
      </w:r>
      <w:r w:rsidR="00981A52" w:rsidRPr="00875E9F">
        <w:rPr>
          <w:color w:val="000000"/>
        </w:rPr>
        <w:t xml:space="preserve">оговором у повному обсязі шляхом направлення відповідного повідомлення. При цьому, згідно ст. 212, 611, 651 Цивільного кодексу України, щодо зобов'язань, строк виконання яких не настав, вважається що строк настав у зазначену в повідомленні дату. На цю дату Позичальник зобов'язується повернути Банку суму </w:t>
      </w:r>
      <w:r w:rsidRPr="00875E9F">
        <w:rPr>
          <w:color w:val="000000"/>
        </w:rPr>
        <w:t>К</w:t>
      </w:r>
      <w:r w:rsidR="00981A52" w:rsidRPr="00875E9F">
        <w:rPr>
          <w:color w:val="000000"/>
        </w:rPr>
        <w:t>редиту в повному обсязі, відсотки за фактичний строк його користування, у повному обсязі</w:t>
      </w:r>
      <w:r w:rsidRPr="00875E9F">
        <w:rPr>
          <w:color w:val="000000"/>
        </w:rPr>
        <w:t xml:space="preserve"> виконати інші зобов'язання за </w:t>
      </w:r>
      <w:r w:rsidR="00C27004" w:rsidRPr="00875E9F">
        <w:rPr>
          <w:color w:val="000000"/>
        </w:rPr>
        <w:t xml:space="preserve">цим </w:t>
      </w:r>
      <w:r w:rsidRPr="00875E9F">
        <w:rPr>
          <w:color w:val="000000"/>
        </w:rPr>
        <w:t>Д</w:t>
      </w:r>
      <w:r w:rsidR="00C27004" w:rsidRPr="00875E9F">
        <w:rPr>
          <w:color w:val="000000"/>
        </w:rPr>
        <w:t>оговором</w:t>
      </w:r>
      <w:r w:rsidR="007F4699" w:rsidRPr="00875E9F">
        <w:rPr>
          <w:color w:val="000000"/>
        </w:rPr>
        <w:t>,</w:t>
      </w:r>
      <w:r w:rsidR="007F4699" w:rsidRPr="00875E9F">
        <w:t xml:space="preserve"> </w:t>
      </w:r>
      <w:r w:rsidR="007F4699" w:rsidRPr="00875E9F">
        <w:rPr>
          <w:i/>
        </w:rPr>
        <w:t>та\або</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 xml:space="preserve">розірвати </w:t>
      </w:r>
      <w:r w:rsidR="008F4328" w:rsidRPr="00875E9F">
        <w:rPr>
          <w:color w:val="000000"/>
        </w:rPr>
        <w:t>Д</w:t>
      </w:r>
      <w:r w:rsidRPr="00875E9F">
        <w:rPr>
          <w:color w:val="000000"/>
        </w:rPr>
        <w:t xml:space="preserve">оговір у судовому порядку. При цьому, в останній день дії </w:t>
      </w:r>
      <w:r w:rsidR="008F4328" w:rsidRPr="00875E9F">
        <w:rPr>
          <w:color w:val="000000"/>
        </w:rPr>
        <w:t>Д</w:t>
      </w:r>
      <w:r w:rsidRPr="00875E9F">
        <w:rPr>
          <w:color w:val="000000"/>
        </w:rPr>
        <w:t xml:space="preserve">оговору Позичальник зобов'язується повернути Банку суму </w:t>
      </w:r>
      <w:r w:rsidR="008F4328" w:rsidRPr="00875E9F">
        <w:rPr>
          <w:color w:val="000000"/>
        </w:rPr>
        <w:t>К</w:t>
      </w:r>
      <w:r w:rsidRPr="00875E9F">
        <w:rPr>
          <w:color w:val="000000"/>
        </w:rPr>
        <w:t xml:space="preserve">редиту в повному обсязі, відсотки за фактичний строк його користування, у повному обсязі виконати інші зобов'язання за </w:t>
      </w:r>
      <w:r w:rsidR="008F4328" w:rsidRPr="00875E9F">
        <w:rPr>
          <w:color w:val="000000"/>
        </w:rPr>
        <w:t>Д</w:t>
      </w:r>
      <w:r w:rsidRPr="00875E9F">
        <w:rPr>
          <w:color w:val="000000"/>
        </w:rPr>
        <w:t>оговором</w:t>
      </w:r>
      <w:r w:rsidR="007F4699" w:rsidRPr="00875E9F">
        <w:rPr>
          <w:color w:val="000000"/>
        </w:rPr>
        <w:t xml:space="preserve">, </w:t>
      </w:r>
      <w:r w:rsidR="007F4699" w:rsidRPr="00875E9F">
        <w:rPr>
          <w:i/>
        </w:rPr>
        <w:t>та\або</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згідно ст. 651 Цивільного кодексу України зді</w:t>
      </w:r>
      <w:r w:rsidR="008F4328" w:rsidRPr="00875E9F">
        <w:rPr>
          <w:color w:val="000000"/>
        </w:rPr>
        <w:t>йснити одностороннє розірвання Д</w:t>
      </w:r>
      <w:r w:rsidRPr="00875E9F">
        <w:rPr>
          <w:color w:val="000000"/>
        </w:rPr>
        <w:t xml:space="preserve">оговору з надсиланням Позичальникові відповідного повідомлення. У зазначену в повідомленні дату </w:t>
      </w:r>
      <w:r w:rsidR="008F4328" w:rsidRPr="00875E9F">
        <w:rPr>
          <w:color w:val="000000"/>
        </w:rPr>
        <w:t>Д</w:t>
      </w:r>
      <w:r w:rsidRPr="00875E9F">
        <w:rPr>
          <w:color w:val="000000"/>
        </w:rPr>
        <w:t xml:space="preserve">оговір вважається розірваним. При цьому, в останній день дії Договору Позичальник зобов'язується повернути Банку суму </w:t>
      </w:r>
      <w:r w:rsidR="008F4328" w:rsidRPr="00875E9F">
        <w:rPr>
          <w:color w:val="000000"/>
        </w:rPr>
        <w:t>К</w:t>
      </w:r>
      <w:r w:rsidRPr="00875E9F">
        <w:rPr>
          <w:color w:val="000000"/>
        </w:rPr>
        <w:t xml:space="preserve">редиту в повному обсязі, </w:t>
      </w:r>
      <w:r w:rsidR="008F4328" w:rsidRPr="00875E9F">
        <w:rPr>
          <w:color w:val="000000"/>
        </w:rPr>
        <w:t>процентів</w:t>
      </w:r>
      <w:r w:rsidRPr="00875E9F">
        <w:rPr>
          <w:color w:val="000000"/>
        </w:rPr>
        <w:t xml:space="preserve"> за фактичний строк його користування, повністю виконати інші  зобов'язання за </w:t>
      </w:r>
      <w:r w:rsidR="008F4328" w:rsidRPr="00875E9F">
        <w:rPr>
          <w:color w:val="000000"/>
        </w:rPr>
        <w:t>Д</w:t>
      </w:r>
      <w:r w:rsidRPr="00875E9F">
        <w:rPr>
          <w:color w:val="000000"/>
        </w:rPr>
        <w:t xml:space="preserve">оговором. Одностороння відмова від </w:t>
      </w:r>
      <w:r w:rsidR="008F4328" w:rsidRPr="00875E9F">
        <w:rPr>
          <w:color w:val="000000"/>
        </w:rPr>
        <w:t>Д</w:t>
      </w:r>
      <w:r w:rsidRPr="00875E9F">
        <w:rPr>
          <w:color w:val="000000"/>
        </w:rPr>
        <w:t xml:space="preserve">оговору не звільняє Позичальника від  відповідальності за порушення зобов'язань. </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Здійснювати відс</w:t>
      </w:r>
      <w:r w:rsidR="008F4328" w:rsidRPr="00875E9F">
        <w:rPr>
          <w:rFonts w:ascii="Times New Roman" w:hAnsi="Times New Roman"/>
          <w:sz w:val="20"/>
          <w:szCs w:val="20"/>
          <w:lang w:val="uk-UA"/>
        </w:rPr>
        <w:t xml:space="preserve">туплення права вимоги за </w:t>
      </w:r>
      <w:r w:rsidR="00542144" w:rsidRPr="00875E9F">
        <w:rPr>
          <w:rFonts w:ascii="Times New Roman" w:hAnsi="Times New Roman"/>
          <w:sz w:val="20"/>
          <w:szCs w:val="20"/>
          <w:lang w:val="uk-UA"/>
        </w:rPr>
        <w:t>цим</w:t>
      </w:r>
      <w:r w:rsidR="008F4328" w:rsidRPr="00875E9F">
        <w:rPr>
          <w:rFonts w:ascii="Times New Roman" w:hAnsi="Times New Roman"/>
          <w:sz w:val="20"/>
          <w:szCs w:val="20"/>
          <w:lang w:val="uk-UA"/>
        </w:rPr>
        <w:t xml:space="preserve"> Д</w:t>
      </w:r>
      <w:r w:rsidRPr="00875E9F">
        <w:rPr>
          <w:rFonts w:ascii="Times New Roman" w:hAnsi="Times New Roman"/>
          <w:sz w:val="20"/>
          <w:szCs w:val="20"/>
          <w:lang w:val="uk-UA"/>
        </w:rPr>
        <w:t>оговором третім особам, письмово повідомивши про даний факт Позичальника протягом 5</w:t>
      </w:r>
      <w:r w:rsidR="007F4699" w:rsidRPr="00875E9F">
        <w:rPr>
          <w:rFonts w:ascii="Times New Roman" w:hAnsi="Times New Roman"/>
          <w:sz w:val="20"/>
          <w:szCs w:val="20"/>
          <w:lang w:val="uk-UA"/>
        </w:rPr>
        <w:t xml:space="preserve"> (п’яти)</w:t>
      </w:r>
      <w:r w:rsidRPr="00875E9F">
        <w:rPr>
          <w:rFonts w:ascii="Times New Roman" w:hAnsi="Times New Roman"/>
          <w:sz w:val="20"/>
          <w:szCs w:val="20"/>
          <w:lang w:val="uk-UA"/>
        </w:rPr>
        <w:t xml:space="preserve"> </w:t>
      </w:r>
      <w:r w:rsidR="00542144" w:rsidRPr="00875E9F">
        <w:rPr>
          <w:rFonts w:ascii="Times New Roman" w:hAnsi="Times New Roman"/>
          <w:sz w:val="20"/>
          <w:szCs w:val="20"/>
          <w:lang w:val="uk-UA"/>
        </w:rPr>
        <w:t xml:space="preserve">робочих </w:t>
      </w:r>
      <w:r w:rsidRPr="00875E9F">
        <w:rPr>
          <w:rFonts w:ascii="Times New Roman" w:hAnsi="Times New Roman"/>
          <w:sz w:val="20"/>
          <w:szCs w:val="20"/>
          <w:lang w:val="uk-UA"/>
        </w:rPr>
        <w:t>днів після такого відступлення.</w:t>
      </w:r>
    </w:p>
    <w:p w:rsidR="002D7DEF" w:rsidRPr="00875E9F" w:rsidRDefault="002D7DEF"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Ініціювати обґрунтовану зміну розміру процентів за Кредитом внаслідок зміни кредитного ризику, попиту чи пропозиції на ринку кредитних ресурсів або плати за кредитні ресурси, зміни строку Кредиту, розміру облікової ставки Національного банку України або на підставі відповідних рішень Національного банку України, внаслідок прийняття компетентними державними органами України законів, постанов тощо, що прямо або опосередковано впливають на стан кредитного ринку України, в порядку, передбаченому цим Договором та законодавством України. </w:t>
      </w:r>
    </w:p>
    <w:p w:rsidR="00981A52" w:rsidRPr="00875E9F" w:rsidRDefault="00432BF0" w:rsidP="00875E9F">
      <w:pPr>
        <w:pStyle w:val="aff1"/>
        <w:numPr>
          <w:ilvl w:val="1"/>
          <w:numId w:val="21"/>
        </w:numPr>
        <w:tabs>
          <w:tab w:val="left" w:pos="1134"/>
        </w:tabs>
        <w:spacing w:after="0"/>
        <w:ind w:left="0" w:firstLine="567"/>
        <w:jc w:val="both"/>
        <w:rPr>
          <w:rFonts w:ascii="Times New Roman" w:hAnsi="Times New Roman"/>
          <w:b/>
          <w:sz w:val="20"/>
          <w:szCs w:val="20"/>
          <w:lang w:val="uk-UA"/>
        </w:rPr>
      </w:pPr>
      <w:r w:rsidRPr="00875E9F">
        <w:rPr>
          <w:rFonts w:ascii="Times New Roman" w:hAnsi="Times New Roman"/>
          <w:b/>
          <w:sz w:val="20"/>
          <w:szCs w:val="20"/>
          <w:lang w:val="uk-UA"/>
        </w:rPr>
        <w:t xml:space="preserve">Обов’язки </w:t>
      </w:r>
      <w:r w:rsidR="00981A52" w:rsidRPr="00875E9F">
        <w:rPr>
          <w:rFonts w:ascii="Times New Roman" w:hAnsi="Times New Roman"/>
          <w:b/>
          <w:sz w:val="20"/>
          <w:szCs w:val="20"/>
          <w:lang w:val="uk-UA"/>
        </w:rPr>
        <w:t>Банк</w:t>
      </w:r>
      <w:r w:rsidRPr="00875E9F">
        <w:rPr>
          <w:rFonts w:ascii="Times New Roman" w:hAnsi="Times New Roman"/>
          <w:b/>
          <w:sz w:val="20"/>
          <w:szCs w:val="20"/>
          <w:lang w:val="uk-UA"/>
        </w:rPr>
        <w:t>а</w:t>
      </w:r>
      <w:r w:rsidR="00981A52" w:rsidRPr="00875E9F">
        <w:rPr>
          <w:rFonts w:ascii="Times New Roman" w:hAnsi="Times New Roman"/>
          <w:b/>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Відкрити для обслуговування </w:t>
      </w:r>
      <w:r w:rsidR="008F4328" w:rsidRPr="00875E9F">
        <w:rPr>
          <w:rFonts w:ascii="Times New Roman" w:hAnsi="Times New Roman"/>
          <w:sz w:val="20"/>
          <w:szCs w:val="20"/>
          <w:lang w:val="uk-UA"/>
        </w:rPr>
        <w:t>К</w:t>
      </w:r>
      <w:r w:rsidRPr="00875E9F">
        <w:rPr>
          <w:rFonts w:ascii="Times New Roman" w:hAnsi="Times New Roman"/>
          <w:sz w:val="20"/>
          <w:szCs w:val="20"/>
          <w:lang w:val="uk-UA"/>
        </w:rPr>
        <w:t>редиту рахунок, зазначений в п. 1.3</w:t>
      </w:r>
      <w:r w:rsidR="00D105FF" w:rsidRPr="00875E9F">
        <w:rPr>
          <w:rFonts w:ascii="Times New Roman" w:hAnsi="Times New Roman"/>
          <w:sz w:val="20"/>
          <w:szCs w:val="20"/>
          <w:lang w:val="uk-UA"/>
        </w:rPr>
        <w:t xml:space="preserve"> цього Договору</w:t>
      </w:r>
      <w:r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 </w:t>
      </w:r>
      <w:r w:rsidR="00CE0F4D">
        <w:rPr>
          <w:rFonts w:ascii="Times New Roman" w:hAnsi="Times New Roman"/>
          <w:sz w:val="20"/>
          <w:szCs w:val="20"/>
          <w:lang w:val="uk-UA"/>
        </w:rPr>
        <w:t>день</w:t>
      </w:r>
      <w:r w:rsidRPr="00875E9F">
        <w:rPr>
          <w:rFonts w:ascii="Times New Roman" w:hAnsi="Times New Roman"/>
          <w:sz w:val="20"/>
          <w:szCs w:val="20"/>
          <w:lang w:val="uk-UA"/>
        </w:rPr>
        <w:t xml:space="preserve"> </w:t>
      </w:r>
      <w:r w:rsidR="00CE0F4D">
        <w:rPr>
          <w:rFonts w:ascii="Times New Roman" w:hAnsi="Times New Roman"/>
          <w:sz w:val="20"/>
          <w:szCs w:val="20"/>
          <w:lang w:val="uk-UA"/>
        </w:rPr>
        <w:t>підписання кредитного договору на підставі</w:t>
      </w:r>
      <w:r w:rsidRPr="00875E9F">
        <w:rPr>
          <w:rFonts w:ascii="Times New Roman" w:hAnsi="Times New Roman"/>
          <w:sz w:val="20"/>
          <w:szCs w:val="20"/>
          <w:lang w:val="uk-UA"/>
        </w:rPr>
        <w:t xml:space="preserve"> заяви Позичальника</w:t>
      </w:r>
      <w:r w:rsidR="007F4699" w:rsidRPr="00875E9F">
        <w:rPr>
          <w:rFonts w:ascii="Times New Roman" w:hAnsi="Times New Roman"/>
          <w:sz w:val="20"/>
          <w:szCs w:val="20"/>
          <w:lang w:val="uk-UA"/>
        </w:rPr>
        <w:t xml:space="preserve"> про надання кредиту (</w:t>
      </w:r>
      <w:r w:rsidR="007F4699" w:rsidRPr="00875E9F">
        <w:rPr>
          <w:rFonts w:ascii="Times New Roman" w:hAnsi="Times New Roman"/>
          <w:b/>
          <w:sz w:val="20"/>
          <w:szCs w:val="20"/>
          <w:lang w:val="uk-UA"/>
        </w:rPr>
        <w:t>Додаток 3</w:t>
      </w:r>
      <w:r w:rsidR="007F4699" w:rsidRPr="00875E9F">
        <w:rPr>
          <w:rFonts w:ascii="Times New Roman" w:hAnsi="Times New Roman"/>
          <w:sz w:val="20"/>
          <w:szCs w:val="20"/>
          <w:lang w:val="uk-UA"/>
        </w:rPr>
        <w:t xml:space="preserve"> до цього Договору),</w:t>
      </w:r>
      <w:r w:rsidRPr="00875E9F">
        <w:rPr>
          <w:rFonts w:ascii="Times New Roman" w:hAnsi="Times New Roman"/>
          <w:sz w:val="20"/>
          <w:szCs w:val="20"/>
          <w:lang w:val="uk-UA"/>
        </w:rPr>
        <w:t xml:space="preserve"> перерахувати кошти на поточний рахунок </w:t>
      </w:r>
      <w:r w:rsidR="00E10CDB" w:rsidRPr="00875E9F">
        <w:rPr>
          <w:rFonts w:ascii="Times New Roman" w:hAnsi="Times New Roman"/>
          <w:color w:val="0000FF"/>
          <w:sz w:val="20"/>
          <w:szCs w:val="20"/>
          <w:lang w:val="uk-UA"/>
        </w:rPr>
        <w:t>Позичальника</w:t>
      </w:r>
      <w:r w:rsidR="00E10CDB">
        <w:rPr>
          <w:rFonts w:ascii="Times New Roman" w:hAnsi="Times New Roman"/>
          <w:color w:val="0000FF"/>
          <w:sz w:val="20"/>
          <w:szCs w:val="20"/>
          <w:lang w:val="uk-UA"/>
        </w:rPr>
        <w:t xml:space="preserve"> / Продавця нерухомості</w:t>
      </w:r>
      <w:r w:rsidR="00E10CDB" w:rsidRPr="00875E9F">
        <w:rPr>
          <w:rFonts w:ascii="Times New Roman" w:hAnsi="Times New Roman"/>
          <w:color w:val="0000FF"/>
          <w:sz w:val="20"/>
          <w:szCs w:val="20"/>
          <w:lang w:val="uk-UA"/>
        </w:rPr>
        <w:t xml:space="preserve"> №______________</w:t>
      </w:r>
      <w:r w:rsidR="00E10CDB">
        <w:rPr>
          <w:rFonts w:ascii="Times New Roman" w:hAnsi="Times New Roman"/>
          <w:color w:val="0000FF"/>
          <w:sz w:val="20"/>
          <w:szCs w:val="20"/>
          <w:lang w:val="uk-UA"/>
        </w:rPr>
        <w:t xml:space="preserve">_____ в </w:t>
      </w:r>
      <w:r w:rsidR="00E10CDB" w:rsidRPr="00875E9F">
        <w:rPr>
          <w:rFonts w:ascii="Times New Roman" w:hAnsi="Times New Roman"/>
          <w:color w:val="0000FF"/>
          <w:sz w:val="20"/>
          <w:szCs w:val="20"/>
          <w:lang w:val="uk-UA"/>
        </w:rPr>
        <w:t>АТ «БАНК АЛЬЯНС»</w:t>
      </w:r>
      <w:r w:rsidR="00E10CDB" w:rsidRPr="00E10CDB">
        <w:rPr>
          <w:rFonts w:ascii="Times New Roman" w:hAnsi="Times New Roman"/>
          <w:color w:val="0000FF"/>
          <w:sz w:val="20"/>
          <w:szCs w:val="20"/>
        </w:rPr>
        <w:t xml:space="preserve"> (</w:t>
      </w:r>
      <w:r w:rsidR="00E10CDB">
        <w:rPr>
          <w:rFonts w:ascii="Times New Roman" w:hAnsi="Times New Roman"/>
          <w:color w:val="0000FF"/>
          <w:sz w:val="20"/>
          <w:szCs w:val="20"/>
        </w:rPr>
        <w:t>вибрати необх</w:t>
      </w:r>
      <w:r w:rsidR="00E10CDB">
        <w:rPr>
          <w:rFonts w:ascii="Times New Roman" w:hAnsi="Times New Roman"/>
          <w:color w:val="0000FF"/>
          <w:sz w:val="20"/>
          <w:szCs w:val="20"/>
          <w:lang w:val="uk-UA"/>
        </w:rPr>
        <w:t>і</w:t>
      </w:r>
      <w:r w:rsidR="00E10CDB">
        <w:rPr>
          <w:rFonts w:ascii="Times New Roman" w:hAnsi="Times New Roman"/>
          <w:color w:val="0000FF"/>
          <w:sz w:val="20"/>
          <w:szCs w:val="20"/>
        </w:rPr>
        <w:t>дне)</w:t>
      </w:r>
      <w:r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Завчасно повідомляти Позичальника про зміну тарифів Банку, що мають безпосереднє відношення до виконання Сторонами умов </w:t>
      </w:r>
      <w:r w:rsidR="00E65662"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w:t>
      </w:r>
      <w:r w:rsidR="00E65662"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Надавати Позичальнику консультації з питань виконання </w:t>
      </w:r>
      <w:r w:rsidR="00E65662"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w:t>
      </w:r>
      <w:r w:rsidR="00E65662"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Забезпечити збереження банківської таємниці в порядку, встановленому Законом України «Про банки та банківську діяльність».</w:t>
      </w:r>
    </w:p>
    <w:p w:rsidR="00981A52" w:rsidRPr="00875E9F" w:rsidRDefault="00981A52" w:rsidP="00875E9F">
      <w:pPr>
        <w:spacing w:line="276" w:lineRule="auto"/>
        <w:ind w:right="-1" w:firstLine="567"/>
        <w:jc w:val="center"/>
        <w:rPr>
          <w:b/>
          <w:i/>
        </w:rPr>
      </w:pPr>
    </w:p>
    <w:p w:rsidR="00981A52" w:rsidRPr="00875E9F" w:rsidRDefault="00981A52"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 xml:space="preserve">ПРАВА ТА ОБОВ’ЯЗКИ ПОЗИЧАЛЬНИКА </w:t>
      </w:r>
    </w:p>
    <w:p w:rsidR="00981A52" w:rsidRPr="00875E9F" w:rsidRDefault="00432BF0" w:rsidP="00875E9F">
      <w:pPr>
        <w:pStyle w:val="aff1"/>
        <w:numPr>
          <w:ilvl w:val="1"/>
          <w:numId w:val="21"/>
        </w:numPr>
        <w:tabs>
          <w:tab w:val="left" w:pos="1134"/>
        </w:tabs>
        <w:spacing w:after="0"/>
        <w:ind w:left="0" w:firstLine="567"/>
        <w:jc w:val="both"/>
        <w:rPr>
          <w:rFonts w:ascii="Times New Roman" w:hAnsi="Times New Roman"/>
          <w:b/>
          <w:sz w:val="20"/>
          <w:szCs w:val="20"/>
          <w:lang w:val="uk-UA"/>
        </w:rPr>
      </w:pPr>
      <w:r w:rsidRPr="00875E9F">
        <w:rPr>
          <w:rFonts w:ascii="Times New Roman" w:hAnsi="Times New Roman"/>
          <w:b/>
          <w:sz w:val="20"/>
          <w:szCs w:val="20"/>
          <w:lang w:val="uk-UA"/>
        </w:rPr>
        <w:t xml:space="preserve">Права </w:t>
      </w:r>
      <w:r w:rsidR="00981A52" w:rsidRPr="00875E9F">
        <w:rPr>
          <w:rFonts w:ascii="Times New Roman" w:hAnsi="Times New Roman"/>
          <w:b/>
          <w:sz w:val="20"/>
          <w:szCs w:val="20"/>
          <w:lang w:val="uk-UA"/>
        </w:rPr>
        <w:t>Позичальник</w:t>
      </w:r>
      <w:r w:rsidRPr="00875E9F">
        <w:rPr>
          <w:rFonts w:ascii="Times New Roman" w:hAnsi="Times New Roman"/>
          <w:b/>
          <w:sz w:val="20"/>
          <w:szCs w:val="20"/>
          <w:lang w:val="uk-UA"/>
        </w:rPr>
        <w:t>а</w:t>
      </w:r>
      <w:r w:rsidR="00981A52" w:rsidRPr="00875E9F">
        <w:rPr>
          <w:rFonts w:ascii="Times New Roman" w:hAnsi="Times New Roman"/>
          <w:b/>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 порядку, передбаченому </w:t>
      </w:r>
      <w:r w:rsidR="00542144" w:rsidRPr="00875E9F">
        <w:rPr>
          <w:rFonts w:ascii="Times New Roman" w:hAnsi="Times New Roman"/>
          <w:sz w:val="20"/>
          <w:szCs w:val="20"/>
          <w:lang w:val="uk-UA"/>
        </w:rPr>
        <w:t>цим</w:t>
      </w:r>
      <w:r w:rsidRPr="00875E9F">
        <w:rPr>
          <w:rFonts w:ascii="Times New Roman" w:hAnsi="Times New Roman"/>
          <w:sz w:val="20"/>
          <w:szCs w:val="20"/>
          <w:lang w:val="uk-UA"/>
        </w:rPr>
        <w:t xml:space="preserve"> Договором, одержувати від Банку інформацію про стан заборгованості за Кредитом</w:t>
      </w:r>
      <w:r w:rsidR="005C5F33" w:rsidRPr="00875E9F">
        <w:rPr>
          <w:rFonts w:ascii="Times New Roman" w:hAnsi="Times New Roman"/>
          <w:sz w:val="20"/>
          <w:szCs w:val="20"/>
          <w:lang w:val="uk-UA"/>
        </w:rPr>
        <w:t xml:space="preserve"> та</w:t>
      </w:r>
      <w:r w:rsidRPr="00875E9F">
        <w:rPr>
          <w:rFonts w:ascii="Times New Roman" w:hAnsi="Times New Roman"/>
          <w:sz w:val="20"/>
          <w:szCs w:val="20"/>
          <w:lang w:val="uk-UA"/>
        </w:rPr>
        <w:t xml:space="preserve"> процентами за його користування</w:t>
      </w:r>
      <w:r w:rsidR="005F11CA" w:rsidRPr="00875E9F">
        <w:rPr>
          <w:rFonts w:ascii="Times New Roman" w:hAnsi="Times New Roman"/>
          <w:sz w:val="20"/>
          <w:szCs w:val="20"/>
          <w:lang w:val="uk-UA"/>
        </w:rPr>
        <w:t xml:space="preserve"> та інших платежів за Договором</w:t>
      </w:r>
      <w:r w:rsidR="00513667" w:rsidRPr="00513667">
        <w:rPr>
          <w:rFonts w:ascii="Times New Roman" w:hAnsi="Times New Roman"/>
          <w:sz w:val="20"/>
          <w:szCs w:val="20"/>
          <w:lang w:val="uk-UA"/>
        </w:rPr>
        <w:t>, але не частіше одного разу на місяць</w:t>
      </w:r>
      <w:r w:rsidRPr="00875E9F">
        <w:rPr>
          <w:rFonts w:ascii="Times New Roman" w:hAnsi="Times New Roman"/>
          <w:sz w:val="20"/>
          <w:szCs w:val="20"/>
          <w:lang w:val="uk-UA"/>
        </w:rPr>
        <w:t xml:space="preserve">. </w:t>
      </w:r>
    </w:p>
    <w:p w:rsidR="00981A52" w:rsidRPr="00875E9F" w:rsidRDefault="007B7770"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За умови письмового попередження Банку не менш ніж за 3 (три) робочі дні проводити повне або часткове дострокове погашення Кредиту</w:t>
      </w:r>
      <w:r w:rsidR="00E128AE">
        <w:rPr>
          <w:rFonts w:ascii="Times New Roman" w:hAnsi="Times New Roman"/>
          <w:sz w:val="20"/>
          <w:szCs w:val="20"/>
          <w:lang w:val="uk-UA"/>
        </w:rPr>
        <w:t xml:space="preserve"> без застосування штрафних санкцій</w:t>
      </w:r>
      <w:r w:rsidR="00670E85" w:rsidRPr="00875E9F">
        <w:rPr>
          <w:rFonts w:ascii="Times New Roman" w:hAnsi="Times New Roman"/>
          <w:sz w:val="20"/>
          <w:szCs w:val="20"/>
          <w:lang w:val="uk-UA"/>
        </w:rPr>
        <w:t>.</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При цьому Позичальник зобов'язаний одночасно сплатити Банку суму </w:t>
      </w:r>
      <w:r w:rsidR="00A61D7F" w:rsidRPr="00875E9F">
        <w:rPr>
          <w:rFonts w:ascii="Times New Roman" w:hAnsi="Times New Roman"/>
          <w:sz w:val="20"/>
          <w:szCs w:val="20"/>
          <w:lang w:val="uk-UA"/>
        </w:rPr>
        <w:t>процентів</w:t>
      </w:r>
      <w:r w:rsidRPr="00875E9F">
        <w:rPr>
          <w:rFonts w:ascii="Times New Roman" w:hAnsi="Times New Roman"/>
          <w:sz w:val="20"/>
          <w:szCs w:val="20"/>
          <w:lang w:val="uk-UA"/>
        </w:rPr>
        <w:t>, штраф</w:t>
      </w:r>
      <w:r w:rsidR="00690A8C">
        <w:rPr>
          <w:rFonts w:ascii="Times New Roman" w:hAnsi="Times New Roman"/>
          <w:sz w:val="20"/>
          <w:szCs w:val="20"/>
          <w:lang w:val="uk-UA"/>
        </w:rPr>
        <w:t>ів, пені</w:t>
      </w:r>
      <w:r w:rsidRPr="00875E9F">
        <w:rPr>
          <w:rFonts w:ascii="Times New Roman" w:hAnsi="Times New Roman"/>
          <w:sz w:val="20"/>
          <w:szCs w:val="20"/>
          <w:lang w:val="uk-UA"/>
        </w:rPr>
        <w:t xml:space="preserve">, якщо на момент дострокового погашення  </w:t>
      </w:r>
      <w:r w:rsidR="00A61D7F" w:rsidRPr="00875E9F">
        <w:rPr>
          <w:rFonts w:ascii="Times New Roman" w:hAnsi="Times New Roman"/>
          <w:sz w:val="20"/>
          <w:szCs w:val="20"/>
          <w:lang w:val="uk-UA"/>
        </w:rPr>
        <w:t>К</w:t>
      </w:r>
      <w:r w:rsidRPr="00875E9F">
        <w:rPr>
          <w:rFonts w:ascii="Times New Roman" w:hAnsi="Times New Roman"/>
          <w:sz w:val="20"/>
          <w:szCs w:val="20"/>
          <w:lang w:val="uk-UA"/>
        </w:rPr>
        <w:t xml:space="preserve">редиту (частини кредиту) у Банку виникли підстави для </w:t>
      </w:r>
      <w:r w:rsidR="00690A8C">
        <w:rPr>
          <w:rFonts w:ascii="Times New Roman" w:hAnsi="Times New Roman"/>
          <w:sz w:val="20"/>
          <w:szCs w:val="20"/>
          <w:lang w:val="uk-UA"/>
        </w:rPr>
        <w:t xml:space="preserve">їх </w:t>
      </w:r>
      <w:r w:rsidRPr="00875E9F">
        <w:rPr>
          <w:rFonts w:ascii="Times New Roman" w:hAnsi="Times New Roman"/>
          <w:sz w:val="20"/>
          <w:szCs w:val="20"/>
          <w:lang w:val="uk-UA"/>
        </w:rPr>
        <w:t xml:space="preserve">стягнення, а також інші платежі за </w:t>
      </w:r>
      <w:r w:rsidR="00A61D7F" w:rsidRPr="00875E9F">
        <w:rPr>
          <w:rFonts w:ascii="Times New Roman" w:hAnsi="Times New Roman"/>
          <w:sz w:val="20"/>
          <w:szCs w:val="20"/>
          <w:lang w:val="uk-UA"/>
        </w:rPr>
        <w:t>Д</w:t>
      </w:r>
      <w:r w:rsidRPr="00875E9F">
        <w:rPr>
          <w:rFonts w:ascii="Times New Roman" w:hAnsi="Times New Roman"/>
          <w:sz w:val="20"/>
          <w:szCs w:val="20"/>
          <w:lang w:val="uk-UA"/>
        </w:rPr>
        <w:t>оговором.  Черговість погашення заборгованості зазначена в п.2.</w:t>
      </w:r>
      <w:r w:rsidR="00427CD9" w:rsidRPr="00875E9F">
        <w:rPr>
          <w:rFonts w:ascii="Times New Roman" w:hAnsi="Times New Roman"/>
          <w:sz w:val="20"/>
          <w:szCs w:val="20"/>
          <w:lang w:val="uk-UA"/>
        </w:rPr>
        <w:t>8</w:t>
      </w:r>
      <w:r w:rsidR="00542144" w:rsidRPr="00875E9F">
        <w:rPr>
          <w:rFonts w:ascii="Times New Roman" w:hAnsi="Times New Roman"/>
          <w:sz w:val="20"/>
          <w:szCs w:val="20"/>
          <w:lang w:val="uk-UA"/>
        </w:rPr>
        <w:t xml:space="preserve"> цього Договору</w:t>
      </w:r>
      <w:r w:rsidRPr="00875E9F">
        <w:rPr>
          <w:rFonts w:ascii="Times New Roman" w:hAnsi="Times New Roman"/>
          <w:sz w:val="20"/>
          <w:szCs w:val="20"/>
          <w:lang w:val="uk-UA"/>
        </w:rPr>
        <w:t xml:space="preserve">. </w:t>
      </w:r>
    </w:p>
    <w:p w:rsidR="00981A52" w:rsidRPr="00875E9F" w:rsidRDefault="00432BF0" w:rsidP="00875E9F">
      <w:pPr>
        <w:pStyle w:val="aff1"/>
        <w:numPr>
          <w:ilvl w:val="1"/>
          <w:numId w:val="21"/>
        </w:numPr>
        <w:tabs>
          <w:tab w:val="left" w:pos="1134"/>
        </w:tabs>
        <w:spacing w:after="0"/>
        <w:ind w:left="0" w:firstLine="567"/>
        <w:jc w:val="both"/>
        <w:rPr>
          <w:rFonts w:ascii="Times New Roman" w:hAnsi="Times New Roman"/>
          <w:b/>
          <w:sz w:val="20"/>
          <w:szCs w:val="20"/>
          <w:lang w:val="uk-UA"/>
        </w:rPr>
      </w:pPr>
      <w:r w:rsidRPr="00875E9F">
        <w:rPr>
          <w:rFonts w:ascii="Times New Roman" w:hAnsi="Times New Roman"/>
          <w:b/>
          <w:sz w:val="20"/>
          <w:szCs w:val="20"/>
          <w:lang w:val="uk-UA"/>
        </w:rPr>
        <w:t xml:space="preserve">Обов’язки </w:t>
      </w:r>
      <w:r w:rsidR="00981A52" w:rsidRPr="00875E9F">
        <w:rPr>
          <w:rFonts w:ascii="Times New Roman" w:hAnsi="Times New Roman"/>
          <w:b/>
          <w:sz w:val="20"/>
          <w:szCs w:val="20"/>
          <w:lang w:val="uk-UA"/>
        </w:rPr>
        <w:t>Позичальник</w:t>
      </w:r>
      <w:r w:rsidRPr="00875E9F">
        <w:rPr>
          <w:rFonts w:ascii="Times New Roman" w:hAnsi="Times New Roman"/>
          <w:b/>
          <w:sz w:val="20"/>
          <w:szCs w:val="20"/>
          <w:lang w:val="uk-UA"/>
        </w:rPr>
        <w:t>а</w:t>
      </w:r>
      <w:r w:rsidR="00981A52" w:rsidRPr="00875E9F">
        <w:rPr>
          <w:rFonts w:ascii="Times New Roman" w:hAnsi="Times New Roman"/>
          <w:b/>
          <w:sz w:val="20"/>
          <w:szCs w:val="20"/>
          <w:lang w:val="uk-UA"/>
        </w:rPr>
        <w:t>:</w:t>
      </w:r>
    </w:p>
    <w:p w:rsidR="00085841" w:rsidRPr="00875E9F" w:rsidRDefault="00085841"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lastRenderedPageBreak/>
        <w:t xml:space="preserve">На вимогу </w:t>
      </w:r>
      <w:r w:rsidR="00C24455" w:rsidRPr="00875E9F">
        <w:rPr>
          <w:rFonts w:ascii="Times New Roman" w:hAnsi="Times New Roman"/>
          <w:sz w:val="20"/>
          <w:szCs w:val="20"/>
          <w:lang w:val="uk-UA"/>
        </w:rPr>
        <w:t>Банка</w:t>
      </w:r>
      <w:r w:rsidRPr="00875E9F">
        <w:rPr>
          <w:rFonts w:ascii="Times New Roman" w:hAnsi="Times New Roman"/>
          <w:sz w:val="20"/>
          <w:szCs w:val="20"/>
          <w:lang w:val="uk-UA"/>
        </w:rPr>
        <w:t xml:space="preserve"> надавати відомості та документи, необхідні для виконання </w:t>
      </w:r>
      <w:r w:rsidR="00C24455" w:rsidRPr="00875E9F">
        <w:rPr>
          <w:rFonts w:ascii="Times New Roman" w:hAnsi="Times New Roman"/>
          <w:sz w:val="20"/>
          <w:szCs w:val="20"/>
          <w:lang w:val="uk-UA"/>
        </w:rPr>
        <w:t>Банком</w:t>
      </w:r>
      <w:r w:rsidRPr="00875E9F">
        <w:rPr>
          <w:rFonts w:ascii="Times New Roman" w:hAnsi="Times New Roman"/>
          <w:sz w:val="20"/>
          <w:szCs w:val="20"/>
          <w:lang w:val="uk-UA"/>
        </w:rPr>
        <w:t xml:space="preserve"> вимог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т.ч. інформацію (офіційні документи та/або належним чином засвідчені  копії),  необхідну для ідентифікації, верифікації, вивчення П</w:t>
      </w:r>
      <w:r w:rsidR="00C24455" w:rsidRPr="00875E9F">
        <w:rPr>
          <w:rFonts w:ascii="Times New Roman" w:hAnsi="Times New Roman"/>
          <w:sz w:val="20"/>
          <w:szCs w:val="20"/>
          <w:lang w:val="uk-UA"/>
        </w:rPr>
        <w:t>озичальника</w:t>
      </w:r>
      <w:r w:rsidRPr="00875E9F">
        <w:rPr>
          <w:rFonts w:ascii="Times New Roman" w:hAnsi="Times New Roman"/>
          <w:sz w:val="20"/>
          <w:szCs w:val="20"/>
          <w:lang w:val="uk-UA"/>
        </w:rPr>
        <w:t xml:space="preserve">, уточнення інформації про </w:t>
      </w:r>
      <w:r w:rsidR="00C24455" w:rsidRPr="00875E9F">
        <w:rPr>
          <w:rFonts w:ascii="Times New Roman" w:hAnsi="Times New Roman"/>
          <w:sz w:val="20"/>
          <w:szCs w:val="20"/>
          <w:lang w:val="uk-UA"/>
        </w:rPr>
        <w:t>Позичальника</w:t>
      </w:r>
      <w:r w:rsidRPr="00875E9F">
        <w:rPr>
          <w:rFonts w:ascii="Times New Roman" w:hAnsi="Times New Roman"/>
          <w:sz w:val="20"/>
          <w:szCs w:val="20"/>
          <w:lang w:val="uk-UA"/>
        </w:rPr>
        <w:t xml:space="preserve">, встановлення інформації щодо належності </w:t>
      </w:r>
      <w:r w:rsidR="00C24455" w:rsidRPr="00875E9F">
        <w:rPr>
          <w:rFonts w:ascii="Times New Roman" w:hAnsi="Times New Roman"/>
          <w:sz w:val="20"/>
          <w:szCs w:val="20"/>
          <w:lang w:val="uk-UA"/>
        </w:rPr>
        <w:t xml:space="preserve">Позичальника </w:t>
      </w:r>
      <w:r w:rsidRPr="00875E9F">
        <w:rPr>
          <w:rFonts w:ascii="Times New Roman" w:hAnsi="Times New Roman"/>
          <w:sz w:val="20"/>
          <w:szCs w:val="20"/>
          <w:lang w:val="uk-UA"/>
        </w:rPr>
        <w:t xml:space="preserve">до публічних осіб, до осіб, близьких або пов'язаних із публічними особами, документів для з'ясування джерел походження коштів, інших документів з метою виконання  </w:t>
      </w:r>
      <w:r w:rsidR="00C24455" w:rsidRPr="00875E9F">
        <w:rPr>
          <w:rFonts w:ascii="Times New Roman" w:hAnsi="Times New Roman"/>
          <w:sz w:val="20"/>
          <w:szCs w:val="20"/>
          <w:lang w:val="uk-UA"/>
        </w:rPr>
        <w:t>Банком</w:t>
      </w:r>
      <w:r w:rsidRPr="00875E9F">
        <w:rPr>
          <w:rFonts w:ascii="Times New Roman" w:hAnsi="Times New Roman"/>
          <w:sz w:val="20"/>
          <w:szCs w:val="20"/>
          <w:lang w:val="uk-UA"/>
        </w:rPr>
        <w:t xml:space="preserve">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24455" w:rsidRPr="00875E9F" w:rsidRDefault="00C22880"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w:t>
      </w:r>
      <w:r w:rsidR="00C24455" w:rsidRPr="00875E9F">
        <w:rPr>
          <w:rFonts w:ascii="Times New Roman" w:hAnsi="Times New Roman"/>
          <w:sz w:val="20"/>
          <w:szCs w:val="20"/>
          <w:lang w:val="uk-UA"/>
        </w:rPr>
        <w:t xml:space="preserve">адавати Банку необхідні документи та відомості про зміну місця проживання та/або перебування Позичальника, номерів телефонів, про зміну </w:t>
      </w:r>
      <w:r w:rsidRPr="00875E9F">
        <w:rPr>
          <w:rFonts w:ascii="Times New Roman" w:hAnsi="Times New Roman"/>
          <w:sz w:val="20"/>
          <w:szCs w:val="20"/>
          <w:lang w:val="uk-UA"/>
        </w:rPr>
        <w:t xml:space="preserve">реквізитів документів що посвідчують особу </w:t>
      </w:r>
      <w:r w:rsidR="00C24455" w:rsidRPr="00875E9F">
        <w:rPr>
          <w:rFonts w:ascii="Times New Roman" w:hAnsi="Times New Roman"/>
          <w:sz w:val="20"/>
          <w:szCs w:val="20"/>
          <w:lang w:val="uk-UA"/>
        </w:rPr>
        <w:t>Позичальника, у т.ч. у разі досягнення Позичальником 25-ти або 45-ти річного віку, закінчення строку (припинення) дії, втрати чинності чи визнання недійсними поданих документів, а також у разі обміну документа</w:t>
      </w:r>
      <w:r w:rsidRPr="00875E9F">
        <w:rPr>
          <w:rFonts w:ascii="Times New Roman" w:hAnsi="Times New Roman"/>
          <w:sz w:val="20"/>
          <w:szCs w:val="20"/>
          <w:lang w:val="uk-UA"/>
        </w:rPr>
        <w:t>,</w:t>
      </w:r>
      <w:r w:rsidR="00C24455" w:rsidRPr="00875E9F">
        <w:rPr>
          <w:rFonts w:ascii="Times New Roman" w:hAnsi="Times New Roman"/>
          <w:sz w:val="20"/>
          <w:szCs w:val="20"/>
          <w:lang w:val="uk-UA"/>
        </w:rPr>
        <w:t xml:space="preserve"> </w:t>
      </w:r>
      <w:r w:rsidRPr="00875E9F">
        <w:rPr>
          <w:rFonts w:ascii="Times New Roman" w:hAnsi="Times New Roman"/>
          <w:sz w:val="20"/>
          <w:szCs w:val="20"/>
          <w:lang w:val="uk-UA"/>
        </w:rPr>
        <w:t xml:space="preserve">інших обставин, які можуть вплинути на виконання Позичальником зобов‘язань за цим Договором </w:t>
      </w:r>
      <w:r w:rsidR="00C24455" w:rsidRPr="00875E9F">
        <w:rPr>
          <w:rFonts w:ascii="Times New Roman" w:hAnsi="Times New Roman"/>
          <w:sz w:val="20"/>
          <w:szCs w:val="20"/>
          <w:lang w:val="uk-UA"/>
        </w:rPr>
        <w:t>- протягом 3х (трьох) робочих днів з дня виникнення відповідних змін</w:t>
      </w:r>
      <w:r w:rsidRPr="00875E9F">
        <w:rPr>
          <w:rFonts w:ascii="Times New Roman" w:hAnsi="Times New Roman"/>
          <w:sz w:val="20"/>
          <w:szCs w:val="20"/>
          <w:lang w:val="uk-UA"/>
        </w:rPr>
        <w:t>.</w:t>
      </w:r>
    </w:p>
    <w:p w:rsidR="00C22880" w:rsidRPr="00875E9F" w:rsidRDefault="00C22880"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Протягом усього строку дії цього Договору Позичальник зобов’язаний надавати Банку належним чином оформлені документи, що ідентифікують його особу та/або особу дружини/чоловіка, а також довідки, що характеризують його фінансовий стан (довідки пр</w:t>
      </w:r>
      <w:r w:rsidR="000B4AC8">
        <w:rPr>
          <w:rFonts w:ascii="Times New Roman" w:hAnsi="Times New Roman"/>
          <w:sz w:val="20"/>
          <w:szCs w:val="20"/>
          <w:lang w:val="uk-UA"/>
        </w:rPr>
        <w:t>о заробітну плату та ін. кожні 12</w:t>
      </w:r>
      <w:r w:rsidRPr="00875E9F">
        <w:rPr>
          <w:rFonts w:ascii="Times New Roman" w:hAnsi="Times New Roman"/>
          <w:sz w:val="20"/>
          <w:szCs w:val="20"/>
          <w:lang w:val="uk-UA"/>
        </w:rPr>
        <w:t xml:space="preserve"> (</w:t>
      </w:r>
      <w:r w:rsidR="000B4AC8">
        <w:rPr>
          <w:rFonts w:ascii="Times New Roman" w:hAnsi="Times New Roman"/>
          <w:sz w:val="20"/>
          <w:szCs w:val="20"/>
          <w:lang w:val="uk-UA"/>
        </w:rPr>
        <w:t>дванадцять</w:t>
      </w:r>
      <w:r w:rsidRPr="00875E9F">
        <w:rPr>
          <w:rFonts w:ascii="Times New Roman" w:hAnsi="Times New Roman"/>
          <w:sz w:val="20"/>
          <w:szCs w:val="20"/>
          <w:lang w:val="uk-UA"/>
        </w:rPr>
        <w:t>) місяців дії цього Договору), про наявну заборгованість по кредитам, а також про наявність та стан майна, яке знаходиться в іпотеці/заставі (у разі наявності).</w:t>
      </w:r>
    </w:p>
    <w:p w:rsidR="00085841" w:rsidRPr="00875E9F" w:rsidRDefault="00085841"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На вимогу Банку надавати відомості та документи, необхідні для виконання Банком вимог Закону Сполучених Штатів Америки «Про податкові вимоги до іноземних рахунків» (Foreign Account Tax Compliance Act, далі - FATCA), який спрямований на запобігання легалізації злочинних доходів та визначає обов’язкові для всіх фінансових установ-учасників FATCA, зокрема: </w:t>
      </w:r>
    </w:p>
    <w:p w:rsidR="00C24455" w:rsidRPr="00875E9F" w:rsidRDefault="00C24455" w:rsidP="00875E9F">
      <w:pPr>
        <w:numPr>
          <w:ilvl w:val="0"/>
          <w:numId w:val="15"/>
        </w:numPr>
        <w:suppressAutoHyphens w:val="0"/>
        <w:spacing w:line="276" w:lineRule="auto"/>
        <w:ind w:left="1069"/>
        <w:jc w:val="both"/>
        <w:rPr>
          <w:color w:val="000000"/>
        </w:rPr>
      </w:pPr>
      <w:r w:rsidRPr="00875E9F">
        <w:rPr>
          <w:color w:val="000000"/>
        </w:rPr>
        <w:t xml:space="preserve">надавати та забезпечити надання на вимогу Банку інформацію та документи на виконання Банком вимог  FATCA, в т.ч. заповнені відповідно до вимог Податкової служби США форми; негайно інформувати Банк про зміну свого Податкового статусу та надавати необхідні підтверджуючі документи; </w:t>
      </w:r>
    </w:p>
    <w:p w:rsidR="00C24455" w:rsidRPr="00875E9F" w:rsidRDefault="00C24455" w:rsidP="00875E9F">
      <w:pPr>
        <w:numPr>
          <w:ilvl w:val="0"/>
          <w:numId w:val="15"/>
        </w:numPr>
        <w:suppressAutoHyphens w:val="0"/>
        <w:spacing w:line="276" w:lineRule="auto"/>
        <w:ind w:left="1069"/>
        <w:jc w:val="both"/>
        <w:rPr>
          <w:color w:val="000000"/>
        </w:rPr>
      </w:pPr>
      <w:r w:rsidRPr="00875E9F">
        <w:t>Позичальник</w:t>
      </w:r>
      <w:r w:rsidRPr="00875E9F">
        <w:rPr>
          <w:color w:val="000000"/>
        </w:rPr>
        <w:t xml:space="preserve"> надає Банку безвідкличну та безумовну згоду здійснювати розкриття банківської таємниці, передачу та розкриття персональних даних, а також розкриття іншої конфіденційної інформації за Договором з метою виконання Банком вимог FATCА, здійснити договірне списання з будь-яких рахунків </w:t>
      </w:r>
      <w:r w:rsidRPr="00875E9F">
        <w:t>Позичальника</w:t>
      </w:r>
      <w:r w:rsidRPr="00875E9F">
        <w:rPr>
          <w:color w:val="000000"/>
        </w:rPr>
        <w:t xml:space="preserve"> (у будь якій валюті та з урахуванням витрат та комісій, пов’язаних з купівлею/обміном/продажем іноземної валюти)  грошових коштів з метою утримання «штрафного» податку (withholding) в розмірі 30% від сум переказів клієнтів, що не надали необхідної інформації для проведення FATCA-заходів, з наступним переказом зазначених сум до  Податкової служби США в порядку та строки, визначені FATCA.</w:t>
      </w:r>
    </w:p>
    <w:p w:rsidR="00981A52" w:rsidRPr="00875E9F" w:rsidRDefault="002F64E8"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Належним чином виконувати усі умови Договору, у т.ч. з</w:t>
      </w:r>
      <w:r w:rsidR="00981A52" w:rsidRPr="00875E9F">
        <w:rPr>
          <w:rFonts w:ascii="Times New Roman" w:hAnsi="Times New Roman"/>
          <w:sz w:val="20"/>
          <w:szCs w:val="20"/>
          <w:lang w:val="uk-UA"/>
        </w:rPr>
        <w:t xml:space="preserve">дійснювати своєчасне повернення Кредиту, сплачувати нараховані проценти, та виконувати всі свої зобов’язання у повному обсязі у строки, передбачені </w:t>
      </w:r>
      <w:r w:rsidR="006A4779" w:rsidRPr="00875E9F">
        <w:rPr>
          <w:rFonts w:ascii="Times New Roman" w:hAnsi="Times New Roman"/>
          <w:sz w:val="20"/>
          <w:szCs w:val="20"/>
          <w:lang w:val="uk-UA"/>
        </w:rPr>
        <w:t>цим</w:t>
      </w:r>
      <w:r w:rsidR="00981A52" w:rsidRPr="00875E9F">
        <w:rPr>
          <w:rFonts w:ascii="Times New Roman" w:hAnsi="Times New Roman"/>
          <w:sz w:val="20"/>
          <w:szCs w:val="20"/>
          <w:lang w:val="uk-UA"/>
        </w:rPr>
        <w:t xml:space="preserve"> Договором.</w:t>
      </w:r>
    </w:p>
    <w:p w:rsidR="00981A52" w:rsidRPr="00875E9F" w:rsidRDefault="002F64E8"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Надати Банку усі документи, необхідні для надання Кредиту.</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Використовувати Кредит виключно для  цілей,  вказаних  в п. 1.2. </w:t>
      </w:r>
      <w:r w:rsidR="006A4779" w:rsidRPr="00875E9F">
        <w:rPr>
          <w:rFonts w:ascii="Times New Roman" w:hAnsi="Times New Roman"/>
          <w:sz w:val="20"/>
          <w:szCs w:val="20"/>
          <w:lang w:val="uk-UA"/>
        </w:rPr>
        <w:t>цього</w:t>
      </w:r>
      <w:r w:rsidR="00A61D7F" w:rsidRPr="00875E9F">
        <w:rPr>
          <w:rFonts w:ascii="Times New Roman" w:hAnsi="Times New Roman"/>
          <w:sz w:val="20"/>
          <w:szCs w:val="20"/>
          <w:lang w:val="uk-UA"/>
        </w:rPr>
        <w:t xml:space="preserve"> </w:t>
      </w:r>
      <w:r w:rsidRPr="00875E9F">
        <w:rPr>
          <w:rFonts w:ascii="Times New Roman" w:hAnsi="Times New Roman"/>
          <w:sz w:val="20"/>
          <w:szCs w:val="20"/>
          <w:lang w:val="uk-UA"/>
        </w:rPr>
        <w:t>Договору.</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У випадку загрози зриву строків повернення Кредиту та процентів за його використання, інформувати Банк в письмовій формі не пізніше ніж за 7 (сім) календарних днів до дати погашення Кредиту, процентів.</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Впродовж дії </w:t>
      </w:r>
      <w:r w:rsidR="00DA0AB2" w:rsidRPr="00875E9F">
        <w:rPr>
          <w:rFonts w:ascii="Times New Roman" w:hAnsi="Times New Roman"/>
          <w:sz w:val="20"/>
          <w:szCs w:val="20"/>
          <w:lang w:val="uk-UA"/>
        </w:rPr>
        <w:t>цього</w:t>
      </w:r>
      <w:r w:rsidR="00A61D7F" w:rsidRPr="00875E9F">
        <w:rPr>
          <w:rFonts w:ascii="Times New Roman" w:hAnsi="Times New Roman"/>
          <w:sz w:val="20"/>
          <w:szCs w:val="20"/>
          <w:lang w:val="uk-UA"/>
        </w:rPr>
        <w:t xml:space="preserve"> </w:t>
      </w:r>
      <w:r w:rsidRPr="00875E9F">
        <w:rPr>
          <w:rFonts w:ascii="Times New Roman" w:hAnsi="Times New Roman"/>
          <w:sz w:val="20"/>
          <w:szCs w:val="20"/>
          <w:lang w:val="uk-UA"/>
        </w:rPr>
        <w:t>Договору не укладати без попередньої письмової згоди Банку договорів по отриманню Позичальником нових позик і кредитів, договорів поруки по зобов’язаннях третіх осіб, договорів застави/іпотечних договорів</w:t>
      </w:r>
      <w:r w:rsidR="00DA0AB2" w:rsidRPr="00875E9F">
        <w:rPr>
          <w:rFonts w:ascii="Times New Roman" w:hAnsi="Times New Roman"/>
          <w:sz w:val="20"/>
          <w:szCs w:val="20"/>
          <w:lang w:val="uk-UA"/>
        </w:rPr>
        <w:t>, тощо.</w:t>
      </w:r>
      <w:r w:rsidRPr="00875E9F">
        <w:rPr>
          <w:rFonts w:ascii="Times New Roman" w:hAnsi="Times New Roman"/>
          <w:sz w:val="20"/>
          <w:szCs w:val="20"/>
          <w:lang w:val="uk-UA"/>
        </w:rPr>
        <w:t xml:space="preserve"> </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Повідомляти Банк про свою участь у судових розглядах, що загрожують його майновому стану, у якості  позивача, відповідача або третьої особи протягом 3 (трьох) робочих днів з моменту настання таких обставин.</w:t>
      </w:r>
    </w:p>
    <w:p w:rsidR="006D317D"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Забезпечити </w:t>
      </w:r>
      <w:r w:rsidR="006D317D" w:rsidRPr="00875E9F">
        <w:rPr>
          <w:rFonts w:ascii="Times New Roman" w:hAnsi="Times New Roman"/>
          <w:sz w:val="20"/>
          <w:szCs w:val="20"/>
          <w:lang w:val="uk-UA"/>
        </w:rPr>
        <w:t xml:space="preserve">належні </w:t>
      </w:r>
      <w:r w:rsidRPr="00875E9F">
        <w:rPr>
          <w:rFonts w:ascii="Times New Roman" w:hAnsi="Times New Roman"/>
          <w:sz w:val="20"/>
          <w:szCs w:val="20"/>
          <w:lang w:val="uk-UA"/>
        </w:rPr>
        <w:t>умови для проведення Банком перевірок цільового використанн</w:t>
      </w:r>
      <w:r w:rsidR="00A61D7F" w:rsidRPr="00875E9F">
        <w:rPr>
          <w:rFonts w:ascii="Times New Roman" w:hAnsi="Times New Roman"/>
          <w:sz w:val="20"/>
          <w:szCs w:val="20"/>
          <w:lang w:val="uk-UA"/>
        </w:rPr>
        <w:t>я Кредиту, його забезпеченості та</w:t>
      </w:r>
      <w:r w:rsidRPr="00875E9F">
        <w:rPr>
          <w:rFonts w:ascii="Times New Roman" w:hAnsi="Times New Roman"/>
          <w:sz w:val="20"/>
          <w:szCs w:val="20"/>
          <w:lang w:val="uk-UA"/>
        </w:rPr>
        <w:t xml:space="preserve"> фінансового стану Позичальника.</w:t>
      </w:r>
    </w:p>
    <w:p w:rsidR="006D317D"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Позичальник</w:t>
      </w:r>
      <w:r w:rsidR="006D317D" w:rsidRPr="00875E9F">
        <w:rPr>
          <w:rFonts w:ascii="Times New Roman" w:hAnsi="Times New Roman"/>
          <w:sz w:val="20"/>
          <w:szCs w:val="20"/>
          <w:lang w:val="uk-UA"/>
        </w:rPr>
        <w:t>,</w:t>
      </w:r>
      <w:r w:rsidRPr="00875E9F">
        <w:rPr>
          <w:rFonts w:ascii="Times New Roman" w:hAnsi="Times New Roman"/>
          <w:sz w:val="20"/>
          <w:szCs w:val="20"/>
          <w:lang w:val="uk-UA"/>
        </w:rPr>
        <w:t xml:space="preserve"> </w:t>
      </w:r>
      <w:r w:rsidR="006D317D" w:rsidRPr="00875E9F">
        <w:rPr>
          <w:rFonts w:ascii="Times New Roman" w:hAnsi="Times New Roman"/>
          <w:sz w:val="20"/>
          <w:szCs w:val="20"/>
          <w:lang w:val="uk-UA"/>
        </w:rPr>
        <w:t xml:space="preserve">для забезпечення виконання зобов'язань за цим Договором, </w:t>
      </w:r>
      <w:r w:rsidRPr="00875E9F">
        <w:rPr>
          <w:rFonts w:ascii="Times New Roman" w:hAnsi="Times New Roman"/>
          <w:sz w:val="20"/>
          <w:szCs w:val="20"/>
          <w:lang w:val="uk-UA"/>
        </w:rPr>
        <w:t>надає Банку належним чином оформлені</w:t>
      </w:r>
      <w:r w:rsidR="006D317D" w:rsidRPr="00875E9F">
        <w:rPr>
          <w:rFonts w:ascii="Times New Roman" w:hAnsi="Times New Roman"/>
          <w:sz w:val="20"/>
          <w:szCs w:val="20"/>
          <w:lang w:val="uk-UA"/>
        </w:rPr>
        <w:t>:</w:t>
      </w:r>
    </w:p>
    <w:p w:rsidR="006D317D" w:rsidRPr="00875E9F" w:rsidRDefault="00981A52" w:rsidP="00875E9F">
      <w:pPr>
        <w:numPr>
          <w:ilvl w:val="0"/>
          <w:numId w:val="15"/>
        </w:numPr>
        <w:suppressAutoHyphens w:val="0"/>
        <w:spacing w:line="276" w:lineRule="auto"/>
        <w:ind w:left="1069"/>
        <w:jc w:val="both"/>
        <w:rPr>
          <w:color w:val="000000"/>
        </w:rPr>
      </w:pPr>
      <w:r w:rsidRPr="00875E9F">
        <w:rPr>
          <w:color w:val="000000"/>
        </w:rPr>
        <w:t>договори застави</w:t>
      </w:r>
      <w:r w:rsidR="00A61D7F" w:rsidRPr="00875E9F">
        <w:rPr>
          <w:color w:val="000000"/>
        </w:rPr>
        <w:t>/іпотеки</w:t>
      </w:r>
      <w:r w:rsidRPr="00875E9F">
        <w:rPr>
          <w:color w:val="000000"/>
        </w:rPr>
        <w:t>, поруки та ін.</w:t>
      </w:r>
      <w:r w:rsidR="006D317D" w:rsidRPr="00875E9F">
        <w:rPr>
          <w:color w:val="000000"/>
        </w:rPr>
        <w:t>, відповідно до вимог цього Договору,</w:t>
      </w:r>
    </w:p>
    <w:p w:rsidR="006D317D" w:rsidRPr="00875E9F" w:rsidRDefault="006D317D" w:rsidP="00875E9F">
      <w:pPr>
        <w:numPr>
          <w:ilvl w:val="0"/>
          <w:numId w:val="15"/>
        </w:numPr>
        <w:suppressAutoHyphens w:val="0"/>
        <w:spacing w:line="276" w:lineRule="auto"/>
        <w:ind w:left="1069"/>
        <w:jc w:val="both"/>
        <w:rPr>
          <w:color w:val="000000"/>
        </w:rPr>
      </w:pPr>
      <w:r w:rsidRPr="00875E9F">
        <w:rPr>
          <w:color w:val="000000"/>
        </w:rPr>
        <w:lastRenderedPageBreak/>
        <w:t>д</w:t>
      </w:r>
      <w:r w:rsidR="00981A52" w:rsidRPr="00875E9F">
        <w:rPr>
          <w:color w:val="000000"/>
        </w:rPr>
        <w:t>оговір страхування заставного майна (на вимогу Банку - у випадку укладання договору застави</w:t>
      </w:r>
      <w:r w:rsidR="00A61D7F" w:rsidRPr="00875E9F">
        <w:rPr>
          <w:color w:val="000000"/>
        </w:rPr>
        <w:t>/іпотеки</w:t>
      </w:r>
      <w:r w:rsidR="00981A52" w:rsidRPr="00875E9F">
        <w:rPr>
          <w:color w:val="000000"/>
        </w:rPr>
        <w:t xml:space="preserve"> згідно </w:t>
      </w:r>
      <w:r w:rsidR="00C22880" w:rsidRPr="00875E9F">
        <w:rPr>
          <w:color w:val="000000"/>
        </w:rPr>
        <w:t>умов</w:t>
      </w:r>
      <w:r w:rsidR="00981A52" w:rsidRPr="00875E9F">
        <w:rPr>
          <w:color w:val="000000"/>
        </w:rPr>
        <w:t xml:space="preserve"> цього Договору),</w:t>
      </w:r>
    </w:p>
    <w:p w:rsidR="006D317D" w:rsidRPr="00875E9F" w:rsidRDefault="006D317D" w:rsidP="00875E9F">
      <w:pPr>
        <w:numPr>
          <w:ilvl w:val="0"/>
          <w:numId w:val="15"/>
        </w:numPr>
        <w:suppressAutoHyphens w:val="0"/>
        <w:spacing w:line="276" w:lineRule="auto"/>
        <w:ind w:left="1069"/>
        <w:jc w:val="both"/>
        <w:rPr>
          <w:color w:val="000000"/>
        </w:rPr>
      </w:pPr>
      <w:r w:rsidRPr="00875E9F">
        <w:rPr>
          <w:color w:val="000000"/>
        </w:rPr>
        <w:t>д</w:t>
      </w:r>
      <w:r w:rsidR="00981A52" w:rsidRPr="00875E9F">
        <w:rPr>
          <w:color w:val="000000"/>
        </w:rPr>
        <w:t xml:space="preserve">оговір особистого страхування Позичальника (на вимогу Банку). </w:t>
      </w:r>
    </w:p>
    <w:p w:rsidR="00981A52" w:rsidRPr="00875E9F" w:rsidRDefault="00981A52" w:rsidP="00875E9F">
      <w:pPr>
        <w:suppressAutoHyphens w:val="0"/>
        <w:spacing w:line="276" w:lineRule="auto"/>
        <w:ind w:left="360"/>
        <w:jc w:val="both"/>
        <w:rPr>
          <w:noProof/>
          <w:lang w:eastAsia="ru-RU"/>
        </w:rPr>
      </w:pPr>
      <w:r w:rsidRPr="00875E9F">
        <w:rPr>
          <w:noProof/>
          <w:lang w:eastAsia="ru-RU"/>
        </w:rPr>
        <w:t>Під "оформленням договорів застави</w:t>
      </w:r>
      <w:r w:rsidR="00A61D7F" w:rsidRPr="00875E9F">
        <w:rPr>
          <w:noProof/>
          <w:lang w:eastAsia="ru-RU"/>
        </w:rPr>
        <w:t>/іпотеки/</w:t>
      </w:r>
      <w:r w:rsidRPr="00875E9F">
        <w:rPr>
          <w:noProof/>
          <w:lang w:eastAsia="ru-RU"/>
        </w:rPr>
        <w:t>пору</w:t>
      </w:r>
      <w:r w:rsidR="00A61D7F" w:rsidRPr="00875E9F">
        <w:rPr>
          <w:noProof/>
          <w:lang w:eastAsia="ru-RU"/>
        </w:rPr>
        <w:t>ки</w:t>
      </w:r>
      <w:r w:rsidRPr="00875E9F">
        <w:rPr>
          <w:noProof/>
          <w:lang w:eastAsia="ru-RU"/>
        </w:rPr>
        <w:t xml:space="preserve"> належним чином" сторони розуміють:</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укладання Позичальником та/або іншими заставодавц</w:t>
      </w:r>
      <w:r w:rsidR="00A61D7F" w:rsidRPr="00875E9F">
        <w:rPr>
          <w:color w:val="000000"/>
        </w:rPr>
        <w:t>ем(-</w:t>
      </w:r>
      <w:r w:rsidRPr="00875E9F">
        <w:rPr>
          <w:color w:val="000000"/>
        </w:rPr>
        <w:t>ями</w:t>
      </w:r>
      <w:r w:rsidR="00A61D7F" w:rsidRPr="00875E9F">
        <w:rPr>
          <w:color w:val="000000"/>
        </w:rPr>
        <w:t>)</w:t>
      </w:r>
      <w:r w:rsidRPr="00875E9F">
        <w:rPr>
          <w:color w:val="000000"/>
        </w:rPr>
        <w:t>/</w:t>
      </w:r>
      <w:r w:rsidR="00A61D7F" w:rsidRPr="00875E9F">
        <w:rPr>
          <w:color w:val="000000"/>
        </w:rPr>
        <w:t xml:space="preserve">іпотекодавцем(-ями), </w:t>
      </w:r>
      <w:r w:rsidRPr="00875E9F">
        <w:rPr>
          <w:color w:val="000000"/>
        </w:rPr>
        <w:t>поручителями  договору(-ів) застави/</w:t>
      </w:r>
      <w:r w:rsidR="00A61D7F" w:rsidRPr="00875E9F">
        <w:rPr>
          <w:color w:val="000000"/>
        </w:rPr>
        <w:t xml:space="preserve">іпотеки, </w:t>
      </w:r>
      <w:r w:rsidRPr="00875E9F">
        <w:rPr>
          <w:color w:val="000000"/>
        </w:rPr>
        <w:t xml:space="preserve">поруки, їхнє нотаріальне посвідчення (відповідно до </w:t>
      </w:r>
      <w:r w:rsidR="006D317D" w:rsidRPr="00875E9F">
        <w:rPr>
          <w:color w:val="000000"/>
        </w:rPr>
        <w:t xml:space="preserve">вимог </w:t>
      </w:r>
      <w:r w:rsidRPr="00875E9F">
        <w:rPr>
          <w:color w:val="000000"/>
        </w:rPr>
        <w:t>законодавства</w:t>
      </w:r>
      <w:r w:rsidR="006D317D" w:rsidRPr="00875E9F">
        <w:rPr>
          <w:color w:val="000000"/>
        </w:rPr>
        <w:t xml:space="preserve"> України</w:t>
      </w:r>
      <w:r w:rsidRPr="00875E9F">
        <w:rPr>
          <w:color w:val="000000"/>
        </w:rPr>
        <w:t>), іншу передбачену законодавством або самим договором застави/</w:t>
      </w:r>
      <w:r w:rsidR="00A61D7F" w:rsidRPr="00875E9F">
        <w:rPr>
          <w:color w:val="000000"/>
        </w:rPr>
        <w:t xml:space="preserve">іпотеки, </w:t>
      </w:r>
      <w:r w:rsidRPr="00875E9F">
        <w:rPr>
          <w:color w:val="000000"/>
        </w:rPr>
        <w:t>поруки процедуру реєстрації відносин застави/</w:t>
      </w:r>
      <w:r w:rsidR="00A61D7F" w:rsidRPr="00875E9F">
        <w:rPr>
          <w:color w:val="000000"/>
        </w:rPr>
        <w:t xml:space="preserve">іпотеки, </w:t>
      </w:r>
      <w:r w:rsidRPr="00875E9F">
        <w:rPr>
          <w:color w:val="000000"/>
        </w:rPr>
        <w:t>поруки;</w:t>
      </w:r>
    </w:p>
    <w:p w:rsidR="00981A52" w:rsidRPr="00875E9F" w:rsidRDefault="00981A52" w:rsidP="00875E9F">
      <w:pPr>
        <w:numPr>
          <w:ilvl w:val="0"/>
          <w:numId w:val="15"/>
        </w:numPr>
        <w:suppressAutoHyphens w:val="0"/>
        <w:spacing w:line="276" w:lineRule="auto"/>
        <w:ind w:left="1069"/>
        <w:jc w:val="both"/>
        <w:rPr>
          <w:color w:val="000000"/>
        </w:rPr>
      </w:pPr>
      <w:r w:rsidRPr="00875E9F">
        <w:rPr>
          <w:color w:val="000000"/>
        </w:rPr>
        <w:t>письмове узгодження з Банком Договорів страхування, у т.ч. вибір Страхувальника, переліку страхових ризиків, які підлягають страхуванню, пред'явлення Банку підписаних Страхувальником Договорів страхув</w:t>
      </w:r>
      <w:r w:rsidR="00A61D7F" w:rsidRPr="00875E9F">
        <w:rPr>
          <w:color w:val="000000"/>
        </w:rPr>
        <w:t>ання та</w:t>
      </w:r>
      <w:r w:rsidRPr="00875E9F">
        <w:rPr>
          <w:color w:val="000000"/>
        </w:rPr>
        <w:t xml:space="preserve"> документів, які підтверджують сплату страхових платежів. Письмовим узгодженням Банку є віза вповноваженого представника Банку на Договорах страхування.</w:t>
      </w:r>
    </w:p>
    <w:p w:rsidR="00111B59" w:rsidRPr="000B4AC8" w:rsidRDefault="00111B59" w:rsidP="003E7570">
      <w:pPr>
        <w:pStyle w:val="aff1"/>
        <w:numPr>
          <w:ilvl w:val="3"/>
          <w:numId w:val="21"/>
        </w:numPr>
        <w:tabs>
          <w:tab w:val="left" w:pos="1134"/>
        </w:tabs>
        <w:spacing w:after="0"/>
        <w:ind w:left="0" w:firstLine="567"/>
        <w:jc w:val="both"/>
        <w:rPr>
          <w:rFonts w:ascii="Times New Roman" w:hAnsi="Times New Roman"/>
          <w:sz w:val="20"/>
          <w:szCs w:val="20"/>
          <w:lang w:val="uk-UA"/>
        </w:rPr>
      </w:pPr>
      <w:r w:rsidRPr="000B4AC8">
        <w:rPr>
          <w:rFonts w:ascii="Times New Roman" w:hAnsi="Times New Roman"/>
          <w:sz w:val="20"/>
          <w:szCs w:val="20"/>
          <w:lang w:val="uk-UA"/>
        </w:rPr>
        <w:t>Позичальник зобов’язаний застрахувати/забезпечити страхування</w:t>
      </w:r>
      <w:r w:rsidR="000B4AC8">
        <w:rPr>
          <w:rFonts w:ascii="Times New Roman" w:hAnsi="Times New Roman"/>
          <w:sz w:val="20"/>
          <w:szCs w:val="20"/>
          <w:lang w:val="uk-UA"/>
        </w:rPr>
        <w:t xml:space="preserve"> </w:t>
      </w:r>
      <w:r w:rsidR="00C22880" w:rsidRPr="000B4AC8">
        <w:rPr>
          <w:rFonts w:ascii="Times New Roman" w:hAnsi="Times New Roman"/>
          <w:sz w:val="20"/>
          <w:szCs w:val="20"/>
          <w:lang w:val="uk-UA"/>
        </w:rPr>
        <w:t>М</w:t>
      </w:r>
      <w:r w:rsidRPr="000B4AC8">
        <w:rPr>
          <w:rFonts w:ascii="Times New Roman" w:hAnsi="Times New Roman"/>
          <w:sz w:val="20"/>
          <w:szCs w:val="20"/>
          <w:lang w:val="uk-UA"/>
        </w:rPr>
        <w:t xml:space="preserve">айна, зазначеного у </w:t>
      </w:r>
      <w:r w:rsidR="00C22880" w:rsidRPr="000B4AC8">
        <w:rPr>
          <w:rFonts w:ascii="Times New Roman" w:hAnsi="Times New Roman"/>
          <w:sz w:val="20"/>
          <w:szCs w:val="20"/>
          <w:lang w:val="uk-UA"/>
        </w:rPr>
        <w:t>п.2.</w:t>
      </w:r>
      <w:r w:rsidRPr="000B4AC8">
        <w:rPr>
          <w:rFonts w:ascii="Times New Roman" w:hAnsi="Times New Roman"/>
          <w:sz w:val="20"/>
          <w:szCs w:val="20"/>
          <w:lang w:val="uk-UA"/>
        </w:rPr>
        <w:t>2 цього Договору, погодженою з Банком страховою компанією, призначивши Банк вигодонабувачем, на погоджених з Банком умовах, зокрема, майно, надане в заставу/іпотеку повинно бути застраховане:</w:t>
      </w:r>
    </w:p>
    <w:p w:rsidR="00111B59" w:rsidRPr="00875E9F" w:rsidRDefault="00111B59" w:rsidP="00875E9F">
      <w:pPr>
        <w:numPr>
          <w:ilvl w:val="0"/>
          <w:numId w:val="15"/>
        </w:numPr>
        <w:suppressAutoHyphens w:val="0"/>
        <w:spacing w:line="276" w:lineRule="auto"/>
        <w:ind w:left="1069"/>
        <w:jc w:val="both"/>
        <w:rPr>
          <w:color w:val="000000"/>
        </w:rPr>
      </w:pPr>
      <w:r w:rsidRPr="00875E9F">
        <w:rPr>
          <w:color w:val="000000"/>
        </w:rPr>
        <w:t>на випадок настання всіх ризиків знищення, пошкодження, псування майна, в тому числі, але не виключно, внаслідок дій третіх осіб;</w:t>
      </w:r>
    </w:p>
    <w:p w:rsidR="00111B59" w:rsidRPr="00875E9F" w:rsidRDefault="00111B59" w:rsidP="00875E9F">
      <w:pPr>
        <w:numPr>
          <w:ilvl w:val="0"/>
          <w:numId w:val="15"/>
        </w:numPr>
        <w:suppressAutoHyphens w:val="0"/>
        <w:spacing w:line="276" w:lineRule="auto"/>
        <w:ind w:left="1069"/>
        <w:jc w:val="both"/>
        <w:rPr>
          <w:color w:val="000000"/>
        </w:rPr>
      </w:pPr>
      <w:r w:rsidRPr="00875E9F">
        <w:rPr>
          <w:color w:val="000000"/>
        </w:rPr>
        <w:t>на весь строк дії цього Договору або відповідного Договору забезпечення, з обов’язковим дотриманням умови безперервності страхування майна (кожний новий період страхування майна повинен починатись не пізніше календарного дня, наступного за днем закінчення попереднього періоду страхування);</w:t>
      </w:r>
    </w:p>
    <w:p w:rsidR="00111B59" w:rsidRPr="00875E9F" w:rsidRDefault="00111B59" w:rsidP="00875E9F">
      <w:pPr>
        <w:numPr>
          <w:ilvl w:val="0"/>
          <w:numId w:val="15"/>
        </w:numPr>
        <w:suppressAutoHyphens w:val="0"/>
        <w:spacing w:line="276" w:lineRule="auto"/>
        <w:ind w:left="1069"/>
        <w:jc w:val="both"/>
        <w:rPr>
          <w:color w:val="000000"/>
        </w:rPr>
      </w:pPr>
      <w:r w:rsidRPr="00875E9F">
        <w:rPr>
          <w:color w:val="000000"/>
        </w:rPr>
        <w:t xml:space="preserve">на страхову суму, що є не меншою ринкової вартості зазначеного майна. </w:t>
      </w:r>
    </w:p>
    <w:p w:rsidR="00111B59" w:rsidRPr="00875E9F" w:rsidRDefault="00111B59" w:rsidP="00875E9F">
      <w:pPr>
        <w:pStyle w:val="310"/>
        <w:spacing w:after="0" w:line="276" w:lineRule="auto"/>
        <w:ind w:right="-1" w:firstLine="567"/>
        <w:jc w:val="both"/>
        <w:rPr>
          <w:sz w:val="20"/>
          <w:szCs w:val="20"/>
        </w:rPr>
      </w:pPr>
      <w:r w:rsidRPr="00875E9F">
        <w:rPr>
          <w:sz w:val="20"/>
          <w:szCs w:val="20"/>
        </w:rPr>
        <w:t>Договір страхування має бути укладений в день укладення відповідного Договору забезпечення, якщо в Договорі забезпечення не зазначене інше.</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Не пізніше ніж за один місяць до закінчення строку дії зазначеного</w:t>
      </w:r>
      <w:r w:rsidR="005A7FB7" w:rsidRPr="00875E9F">
        <w:rPr>
          <w:rFonts w:ascii="Times New Roman" w:hAnsi="Times New Roman"/>
          <w:sz w:val="20"/>
          <w:szCs w:val="20"/>
          <w:lang w:val="uk-UA"/>
        </w:rPr>
        <w:t>/них</w:t>
      </w:r>
      <w:r w:rsidRPr="00875E9F">
        <w:rPr>
          <w:rFonts w:ascii="Times New Roman" w:hAnsi="Times New Roman"/>
          <w:sz w:val="20"/>
          <w:szCs w:val="20"/>
          <w:lang w:val="uk-UA"/>
        </w:rPr>
        <w:t xml:space="preserve"> </w:t>
      </w:r>
      <w:r w:rsidR="005A7FB7" w:rsidRPr="00875E9F">
        <w:rPr>
          <w:rFonts w:ascii="Times New Roman" w:hAnsi="Times New Roman"/>
          <w:sz w:val="20"/>
          <w:szCs w:val="20"/>
          <w:lang w:val="uk-UA"/>
        </w:rPr>
        <w:t>в цьо</w:t>
      </w:r>
      <w:r w:rsidR="00C22880" w:rsidRPr="00875E9F">
        <w:rPr>
          <w:rFonts w:ascii="Times New Roman" w:hAnsi="Times New Roman"/>
          <w:sz w:val="20"/>
          <w:szCs w:val="20"/>
          <w:lang w:val="uk-UA"/>
        </w:rPr>
        <w:t>му</w:t>
      </w:r>
      <w:r w:rsidR="005A7FB7" w:rsidRPr="00875E9F">
        <w:rPr>
          <w:rFonts w:ascii="Times New Roman" w:hAnsi="Times New Roman"/>
          <w:sz w:val="20"/>
          <w:szCs w:val="20"/>
          <w:lang w:val="uk-UA"/>
        </w:rPr>
        <w:t xml:space="preserve"> Договор</w:t>
      </w:r>
      <w:r w:rsidR="00C22880" w:rsidRPr="00875E9F">
        <w:rPr>
          <w:rFonts w:ascii="Times New Roman" w:hAnsi="Times New Roman"/>
          <w:sz w:val="20"/>
          <w:szCs w:val="20"/>
          <w:lang w:val="uk-UA"/>
        </w:rPr>
        <w:t>і</w:t>
      </w:r>
      <w:r w:rsidR="005A7FB7" w:rsidRPr="00875E9F">
        <w:rPr>
          <w:rFonts w:ascii="Times New Roman" w:hAnsi="Times New Roman"/>
          <w:sz w:val="20"/>
          <w:szCs w:val="20"/>
          <w:lang w:val="uk-UA"/>
        </w:rPr>
        <w:t xml:space="preserve"> </w:t>
      </w:r>
      <w:r w:rsidRPr="00875E9F">
        <w:rPr>
          <w:rFonts w:ascii="Times New Roman" w:hAnsi="Times New Roman"/>
          <w:sz w:val="20"/>
          <w:szCs w:val="20"/>
          <w:lang w:val="uk-UA"/>
        </w:rPr>
        <w:t>договору</w:t>
      </w:r>
      <w:r w:rsidR="005A7FB7" w:rsidRPr="00875E9F">
        <w:rPr>
          <w:rFonts w:ascii="Times New Roman" w:hAnsi="Times New Roman"/>
          <w:sz w:val="20"/>
          <w:szCs w:val="20"/>
          <w:lang w:val="uk-UA"/>
        </w:rPr>
        <w:t>/ів</w:t>
      </w:r>
      <w:r w:rsidRPr="00875E9F">
        <w:rPr>
          <w:rFonts w:ascii="Times New Roman" w:hAnsi="Times New Roman"/>
          <w:sz w:val="20"/>
          <w:szCs w:val="20"/>
          <w:lang w:val="uk-UA"/>
        </w:rPr>
        <w:t xml:space="preserve"> страхування</w:t>
      </w:r>
      <w:r w:rsidR="005A7FB7" w:rsidRPr="00875E9F">
        <w:rPr>
          <w:rFonts w:ascii="Times New Roman" w:hAnsi="Times New Roman"/>
          <w:sz w:val="20"/>
          <w:szCs w:val="20"/>
          <w:lang w:val="uk-UA"/>
        </w:rPr>
        <w:t>,</w:t>
      </w:r>
      <w:r w:rsidRPr="00875E9F">
        <w:rPr>
          <w:rFonts w:ascii="Times New Roman" w:hAnsi="Times New Roman"/>
          <w:sz w:val="20"/>
          <w:szCs w:val="20"/>
          <w:lang w:val="uk-UA"/>
        </w:rPr>
        <w:t xml:space="preserve"> Позичальник зобов’язаний продовжити строк його</w:t>
      </w:r>
      <w:r w:rsidR="005A7FB7" w:rsidRPr="00875E9F">
        <w:rPr>
          <w:rFonts w:ascii="Times New Roman" w:hAnsi="Times New Roman"/>
          <w:sz w:val="20"/>
          <w:szCs w:val="20"/>
          <w:lang w:val="uk-UA"/>
        </w:rPr>
        <w:t>/їх</w:t>
      </w:r>
      <w:r w:rsidRPr="00875E9F">
        <w:rPr>
          <w:rFonts w:ascii="Times New Roman" w:hAnsi="Times New Roman"/>
          <w:sz w:val="20"/>
          <w:szCs w:val="20"/>
          <w:lang w:val="uk-UA"/>
        </w:rPr>
        <w:t xml:space="preserve"> дії у встановленому законом порядку та надати докази цього та сплати страхового платежу. До повного виконання зобов’язань за </w:t>
      </w:r>
      <w:r w:rsidR="005A7FB7" w:rsidRPr="00875E9F">
        <w:rPr>
          <w:rFonts w:ascii="Times New Roman" w:hAnsi="Times New Roman"/>
          <w:sz w:val="20"/>
          <w:szCs w:val="20"/>
          <w:lang w:val="uk-UA"/>
        </w:rPr>
        <w:t>цим</w:t>
      </w:r>
      <w:r w:rsidR="00A61D7F" w:rsidRPr="00875E9F">
        <w:rPr>
          <w:rFonts w:ascii="Times New Roman" w:hAnsi="Times New Roman"/>
          <w:sz w:val="20"/>
          <w:szCs w:val="20"/>
          <w:lang w:val="uk-UA"/>
        </w:rPr>
        <w:t xml:space="preserve"> Д</w:t>
      </w:r>
      <w:r w:rsidRPr="00875E9F">
        <w:rPr>
          <w:rFonts w:ascii="Times New Roman" w:hAnsi="Times New Roman"/>
          <w:sz w:val="20"/>
          <w:szCs w:val="20"/>
          <w:lang w:val="uk-UA"/>
        </w:rPr>
        <w:t>оговором Позичальник зобов’язується не призначати будь-яку іншу особу вигодонабувачем за договором страхування.</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Під час дії </w:t>
      </w:r>
      <w:r w:rsidR="005A7FB7"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 на вимогу Банка надавати інше </w:t>
      </w:r>
      <w:r w:rsidR="00812FE1" w:rsidRPr="00875E9F">
        <w:rPr>
          <w:rFonts w:ascii="Times New Roman" w:hAnsi="Times New Roman"/>
          <w:sz w:val="20"/>
          <w:szCs w:val="20"/>
          <w:lang w:val="uk-UA"/>
        </w:rPr>
        <w:t>та/</w:t>
      </w:r>
      <w:r w:rsidRPr="00875E9F">
        <w:rPr>
          <w:rFonts w:ascii="Times New Roman" w:hAnsi="Times New Roman"/>
          <w:sz w:val="20"/>
          <w:szCs w:val="20"/>
          <w:lang w:val="uk-UA"/>
        </w:rPr>
        <w:t xml:space="preserve">або додаткове забезпечення для виконання зобов’язань за </w:t>
      </w:r>
      <w:r w:rsidR="005A7FB7" w:rsidRPr="00875E9F">
        <w:rPr>
          <w:rFonts w:ascii="Times New Roman" w:hAnsi="Times New Roman"/>
          <w:sz w:val="20"/>
          <w:szCs w:val="20"/>
          <w:lang w:val="uk-UA"/>
        </w:rPr>
        <w:t>цим</w:t>
      </w:r>
      <w:r w:rsidRPr="00875E9F">
        <w:rPr>
          <w:rFonts w:ascii="Times New Roman" w:hAnsi="Times New Roman"/>
          <w:sz w:val="20"/>
          <w:szCs w:val="20"/>
          <w:lang w:val="uk-UA"/>
        </w:rPr>
        <w:t xml:space="preserve"> Договором, повернення Кредиту у разі, якщо укладені договори застави</w:t>
      </w:r>
      <w:r w:rsidR="00A61D7F" w:rsidRPr="00875E9F">
        <w:rPr>
          <w:rFonts w:ascii="Times New Roman" w:hAnsi="Times New Roman"/>
          <w:sz w:val="20"/>
          <w:szCs w:val="20"/>
          <w:lang w:val="uk-UA"/>
        </w:rPr>
        <w:t>/іпотеки</w:t>
      </w:r>
      <w:r w:rsidRPr="00875E9F">
        <w:rPr>
          <w:rFonts w:ascii="Times New Roman" w:hAnsi="Times New Roman"/>
          <w:sz w:val="20"/>
          <w:szCs w:val="20"/>
          <w:lang w:val="uk-UA"/>
        </w:rPr>
        <w:t>, поруки не в повному обсязі забезпечують повернення Кредиту або предмет застави</w:t>
      </w:r>
      <w:r w:rsidR="00A61D7F" w:rsidRPr="00875E9F">
        <w:rPr>
          <w:rFonts w:ascii="Times New Roman" w:hAnsi="Times New Roman"/>
          <w:sz w:val="20"/>
          <w:szCs w:val="20"/>
          <w:lang w:val="uk-UA"/>
        </w:rPr>
        <w:t>/іпотеки</w:t>
      </w:r>
      <w:r w:rsidRPr="00875E9F">
        <w:rPr>
          <w:rFonts w:ascii="Times New Roman" w:hAnsi="Times New Roman"/>
          <w:sz w:val="20"/>
          <w:szCs w:val="20"/>
          <w:lang w:val="uk-UA"/>
        </w:rPr>
        <w:t xml:space="preserve"> за відповідними договорами, що забезпечують повернення виконання зобов’язань за </w:t>
      </w:r>
      <w:r w:rsidR="00A61D7F" w:rsidRPr="00875E9F">
        <w:rPr>
          <w:rFonts w:ascii="Times New Roman" w:hAnsi="Times New Roman"/>
          <w:sz w:val="20"/>
          <w:szCs w:val="20"/>
          <w:lang w:val="uk-UA"/>
        </w:rPr>
        <w:t xml:space="preserve">даним </w:t>
      </w:r>
      <w:r w:rsidRPr="00875E9F">
        <w:rPr>
          <w:rFonts w:ascii="Times New Roman" w:hAnsi="Times New Roman"/>
          <w:sz w:val="20"/>
          <w:szCs w:val="20"/>
          <w:lang w:val="uk-UA"/>
        </w:rPr>
        <w:t>Договором, втратив ліквідність.</w:t>
      </w:r>
    </w:p>
    <w:p w:rsidR="00981A52" w:rsidRPr="00875E9F" w:rsidRDefault="00981A52"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Позичальник або майновий поручитель (в разі коли майновий поручитель є відмінний від Позичальника) зобов’язується забезпечити реалізацію прав Банку, встановлених ст. 20 Закону України «Про заставу»</w:t>
      </w:r>
      <w:r w:rsidR="008D633A" w:rsidRPr="00875E9F">
        <w:rPr>
          <w:rFonts w:ascii="Times New Roman" w:hAnsi="Times New Roman"/>
          <w:sz w:val="20"/>
          <w:szCs w:val="20"/>
          <w:lang w:val="uk-UA"/>
        </w:rPr>
        <w:t>, ст.ст. 36-38 Закону України «Про іпотеку»</w:t>
      </w:r>
      <w:r w:rsidR="00A61D7F" w:rsidRPr="00875E9F">
        <w:rPr>
          <w:rFonts w:ascii="Times New Roman" w:hAnsi="Times New Roman"/>
          <w:sz w:val="20"/>
          <w:szCs w:val="20"/>
          <w:lang w:val="uk-UA"/>
        </w:rPr>
        <w:t xml:space="preserve">, </w:t>
      </w:r>
      <w:r w:rsidRPr="00875E9F">
        <w:rPr>
          <w:rFonts w:ascii="Times New Roman" w:hAnsi="Times New Roman"/>
          <w:sz w:val="20"/>
          <w:szCs w:val="20"/>
          <w:lang w:val="uk-UA"/>
        </w:rPr>
        <w:t>не створювати та не чинити протидій Банку при реалізації Предмету застави третім особам</w:t>
      </w:r>
      <w:r w:rsidR="00B02CA8">
        <w:rPr>
          <w:rFonts w:ascii="Times New Roman" w:hAnsi="Times New Roman"/>
          <w:sz w:val="20"/>
          <w:szCs w:val="20"/>
          <w:lang w:val="uk-UA"/>
        </w:rPr>
        <w:t>,  а також не реєструвати третіх осіб в об’єкті забезпечення без згоди Банку</w:t>
      </w:r>
      <w:r w:rsidRPr="00875E9F">
        <w:rPr>
          <w:rFonts w:ascii="Times New Roman" w:hAnsi="Times New Roman"/>
          <w:sz w:val="20"/>
          <w:szCs w:val="20"/>
          <w:lang w:val="uk-UA"/>
        </w:rPr>
        <w:t xml:space="preserve"> . </w:t>
      </w:r>
    </w:p>
    <w:p w:rsidR="00670E85" w:rsidRPr="00875E9F" w:rsidRDefault="00670E85" w:rsidP="00875E9F">
      <w:pPr>
        <w:pStyle w:val="310"/>
        <w:spacing w:after="0" w:line="276" w:lineRule="auto"/>
        <w:ind w:right="-1" w:firstLine="567"/>
        <w:jc w:val="both"/>
        <w:rPr>
          <w:sz w:val="20"/>
          <w:szCs w:val="20"/>
        </w:rPr>
      </w:pPr>
    </w:p>
    <w:p w:rsidR="00981A52" w:rsidRPr="00875E9F" w:rsidRDefault="00981A52"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ВІДПОВІДАЛЬНІСТЬ СТОРІН</w:t>
      </w:r>
    </w:p>
    <w:p w:rsidR="00CA4186" w:rsidRPr="00F527A4" w:rsidRDefault="00CA4186" w:rsidP="003E7570">
      <w:pPr>
        <w:pStyle w:val="aff1"/>
        <w:numPr>
          <w:ilvl w:val="1"/>
          <w:numId w:val="21"/>
        </w:numPr>
        <w:tabs>
          <w:tab w:val="left" w:pos="1134"/>
        </w:tabs>
        <w:spacing w:after="0"/>
        <w:ind w:left="0" w:firstLine="567"/>
        <w:jc w:val="both"/>
        <w:rPr>
          <w:rFonts w:ascii="Times New Roman" w:hAnsi="Times New Roman"/>
          <w:sz w:val="20"/>
          <w:szCs w:val="20"/>
          <w:lang w:val="uk-UA"/>
        </w:rPr>
      </w:pPr>
      <w:r w:rsidRPr="00F527A4">
        <w:rPr>
          <w:rFonts w:ascii="Times New Roman" w:hAnsi="Times New Roman"/>
          <w:sz w:val="20"/>
          <w:szCs w:val="20"/>
          <w:lang w:val="uk-UA"/>
        </w:rPr>
        <w:t xml:space="preserve">У разі неповернення у встановлені цим Договором строки грошових коштів за Кредитом та/або несплати (неперерахування) у встановлені цим Договором строки процентів, Банк має право стягнути з Позичальника пеню у розмірі подвійної облікової ставки Національного банку України, чинної у період </w:t>
      </w:r>
      <w:r w:rsidR="00D840B2" w:rsidRPr="00F527A4">
        <w:rPr>
          <w:rFonts w:ascii="Times New Roman" w:hAnsi="Times New Roman"/>
          <w:sz w:val="20"/>
          <w:szCs w:val="20"/>
          <w:lang w:val="uk-UA"/>
        </w:rPr>
        <w:t xml:space="preserve">за який сплачується пеня, </w:t>
      </w:r>
      <w:r w:rsidRPr="00F527A4">
        <w:rPr>
          <w:rFonts w:ascii="Times New Roman" w:hAnsi="Times New Roman"/>
          <w:sz w:val="20"/>
          <w:szCs w:val="20"/>
          <w:lang w:val="uk-UA"/>
        </w:rPr>
        <w:t>від суми заборгованості за Кредитом та/або за несплаченими процентами за кожний календарний день прострочення</w:t>
      </w:r>
      <w:r w:rsidR="00D840B2" w:rsidRPr="00F527A4">
        <w:rPr>
          <w:rFonts w:ascii="Times New Roman" w:hAnsi="Times New Roman"/>
          <w:sz w:val="20"/>
          <w:szCs w:val="20"/>
          <w:lang w:val="uk-UA"/>
        </w:rPr>
        <w:t xml:space="preserve">. </w:t>
      </w:r>
      <w:r w:rsidRPr="00F527A4">
        <w:rPr>
          <w:rFonts w:ascii="Times New Roman" w:hAnsi="Times New Roman"/>
          <w:sz w:val="20"/>
          <w:szCs w:val="20"/>
          <w:lang w:val="uk-UA"/>
        </w:rPr>
        <w:t>Штрафні санкції за несвоєчасне повернення грошових коштів за Кредитом і несвоєчасну сплату процентів розраховуються з дня виникнення прострочення і до дня повного погашення заборгованості за Кредитом та/або процентами.</w:t>
      </w:r>
    </w:p>
    <w:p w:rsidR="002D7DEF" w:rsidRPr="00875E9F" w:rsidRDefault="00CA418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Якщо після отримання повідомлення про дострокове повернення грошових коштів за Кредитом у випадках, передбачених цим Договором, і закінчення строку, вказаного у ньому, Позичальник у вказаний у повідомленні строк не поверне Банку грошові кошти за Кредитом і не сплатить нараховані за відповідний період проценти – це вважається простроченням повернення грошових коштів за Кредитом і сплати процентів, Банк має право стягнути з Позичальника пеню у розмірі подвійної облікової ставки Національного банку України, чинної у період прострочення, від суми заборгованості за Кредитом та/або за несплаченими процентами за кожний календарний день прострочення.</w:t>
      </w:r>
    </w:p>
    <w:p w:rsidR="002D7DEF" w:rsidRPr="00875E9F" w:rsidRDefault="00CA418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rPr>
        <w:lastRenderedPageBreak/>
        <w:t>У разі виявлення Банком фактів нецільового використання Кредиту (в повному обсязі або частково) Банк має право нараховувати Позичальнику штраф у розмірі ____% (</w:t>
      </w:r>
      <w:r w:rsidRPr="00875E9F">
        <w:rPr>
          <w:rFonts w:ascii="Times New Roman" w:hAnsi="Times New Roman"/>
          <w:i/>
          <w:color w:val="0000FF"/>
          <w:sz w:val="20"/>
          <w:szCs w:val="20"/>
        </w:rPr>
        <w:t>зазначається розмір відсотку цифрами та прописом</w:t>
      </w:r>
      <w:r w:rsidRPr="00875E9F">
        <w:rPr>
          <w:rFonts w:ascii="Times New Roman" w:hAnsi="Times New Roman"/>
          <w:sz w:val="20"/>
          <w:szCs w:val="20"/>
        </w:rPr>
        <w:t xml:space="preserve">) відсотків від суми Кредиту використаного не за цільовим призначенням. </w:t>
      </w:r>
    </w:p>
    <w:p w:rsidR="00CA4186" w:rsidRPr="00875E9F" w:rsidRDefault="00CA418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rPr>
        <w:t>Банк має право нараховувати Позичальнику штраф в розмірі ___%  (</w:t>
      </w:r>
      <w:r w:rsidRPr="00875E9F">
        <w:rPr>
          <w:rFonts w:ascii="Times New Roman" w:hAnsi="Times New Roman"/>
          <w:i/>
          <w:color w:val="0000FF"/>
          <w:sz w:val="20"/>
          <w:szCs w:val="20"/>
        </w:rPr>
        <w:t>зазначається розмір відсотку цифрами та прописом</w:t>
      </w:r>
      <w:r w:rsidRPr="00875E9F">
        <w:rPr>
          <w:rFonts w:ascii="Times New Roman" w:hAnsi="Times New Roman"/>
          <w:sz w:val="20"/>
          <w:szCs w:val="20"/>
        </w:rPr>
        <w:t xml:space="preserve">) від суми Кредиту, зазначеної в п.1.1.1. цього Договору, у разі невиконання чи неналежного виконання Позичальником пунктів </w:t>
      </w:r>
      <w:r w:rsidR="00D840B2" w:rsidRPr="00875E9F">
        <w:rPr>
          <w:rFonts w:ascii="Times New Roman" w:hAnsi="Times New Roman"/>
          <w:sz w:val="20"/>
          <w:szCs w:val="20"/>
          <w:lang w:val="uk-UA"/>
        </w:rPr>
        <w:t>4.2</w:t>
      </w:r>
      <w:r w:rsidRPr="00875E9F">
        <w:rPr>
          <w:rFonts w:ascii="Times New Roman" w:hAnsi="Times New Roman"/>
          <w:sz w:val="20"/>
          <w:szCs w:val="20"/>
        </w:rPr>
        <w:t xml:space="preserve"> цього Договору</w:t>
      </w:r>
      <w:r w:rsidR="00D840B2" w:rsidRPr="00875E9F">
        <w:rPr>
          <w:rFonts w:ascii="Times New Roman" w:hAnsi="Times New Roman"/>
          <w:sz w:val="20"/>
          <w:szCs w:val="20"/>
          <w:lang w:val="uk-UA"/>
        </w:rPr>
        <w:t>,</w:t>
      </w:r>
      <w:r w:rsidRPr="00875E9F">
        <w:rPr>
          <w:rFonts w:ascii="Times New Roman" w:hAnsi="Times New Roman"/>
          <w:sz w:val="20"/>
          <w:szCs w:val="20"/>
        </w:rPr>
        <w:t xml:space="preserve"> за кожний факт порушення.  </w:t>
      </w:r>
    </w:p>
    <w:p w:rsidR="00CA4186" w:rsidRPr="00875E9F" w:rsidRDefault="00CA418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При порушенні Позичальником строків платежів за кожним із грошових зобов'язань, передбачених цим Договором, більш ніж на 30 календарних днів, що спричинило звернення Банку в судові органи, Позичальник відшкодовує Банку заподіяні витрати у повному обсязі.</w:t>
      </w:r>
    </w:p>
    <w:p w:rsidR="00D840B2" w:rsidRPr="00875E9F" w:rsidRDefault="00D840B2"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Сукупна сума штраф</w:t>
      </w:r>
      <w:r w:rsidR="00690A8C">
        <w:rPr>
          <w:rFonts w:ascii="Times New Roman" w:hAnsi="Times New Roman"/>
          <w:sz w:val="20"/>
          <w:szCs w:val="20"/>
          <w:lang w:val="uk-UA"/>
        </w:rPr>
        <w:t>ів, пені</w:t>
      </w:r>
      <w:r w:rsidRPr="00875E9F">
        <w:rPr>
          <w:rFonts w:ascii="Times New Roman" w:hAnsi="Times New Roman"/>
          <w:sz w:val="20"/>
          <w:szCs w:val="20"/>
          <w:lang w:val="uk-UA"/>
        </w:rPr>
        <w:t>, нарахован</w:t>
      </w:r>
      <w:r w:rsidR="00690A8C">
        <w:rPr>
          <w:rFonts w:ascii="Times New Roman" w:hAnsi="Times New Roman"/>
          <w:sz w:val="20"/>
          <w:szCs w:val="20"/>
          <w:lang w:val="uk-UA"/>
        </w:rPr>
        <w:t>их</w:t>
      </w:r>
      <w:r w:rsidRPr="00875E9F">
        <w:rPr>
          <w:rFonts w:ascii="Times New Roman" w:hAnsi="Times New Roman"/>
          <w:sz w:val="20"/>
          <w:szCs w:val="20"/>
          <w:lang w:val="uk-UA"/>
        </w:rPr>
        <w:t xml:space="preserve"> за порушення зобов'язань споживачем на підставі договору про споживчий кредит, не може перевищувати половини суми, одержаної споживачем за таким договором, і не може бути збільшена за домовленістю сторін.</w:t>
      </w:r>
    </w:p>
    <w:p w:rsidR="00CA4186" w:rsidRPr="00875E9F" w:rsidRDefault="00CA4186" w:rsidP="00875E9F">
      <w:pPr>
        <w:spacing w:line="276" w:lineRule="auto"/>
        <w:ind w:firstLine="567"/>
        <w:jc w:val="both"/>
        <w:rPr>
          <w:iCs/>
          <w:spacing w:val="-1"/>
          <w:lang w:val="ru-RU"/>
        </w:rPr>
      </w:pPr>
    </w:p>
    <w:p w:rsidR="008D633A" w:rsidRPr="00875E9F" w:rsidRDefault="008D633A"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ФОРС-МАЖОР</w:t>
      </w:r>
    </w:p>
    <w:p w:rsidR="000B1A05" w:rsidRPr="00875E9F" w:rsidRDefault="008D633A"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Сторони звільняються від вiдповiдальностi за часткове або повне невиконання будь-якого з положень </w:t>
      </w:r>
      <w:r w:rsidR="000B1A05"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 якщо це невиконання стало наслідком причин, що знаходяться поза сферою контролю невиконуючої Сторони. Такі причини включають стихійне лихо, екстремальні погодні умови, пожежі, повені, бурі, землетруси, або військові дії, блокади, масові </w:t>
      </w:r>
      <w:r w:rsidR="000B1A05" w:rsidRPr="00875E9F">
        <w:rPr>
          <w:rFonts w:ascii="Times New Roman" w:hAnsi="Times New Roman"/>
          <w:sz w:val="20"/>
          <w:szCs w:val="20"/>
          <w:lang w:val="uk-UA"/>
        </w:rPr>
        <w:t xml:space="preserve">безладдя та </w:t>
      </w:r>
      <w:r w:rsidRPr="00875E9F">
        <w:rPr>
          <w:rFonts w:ascii="Times New Roman" w:hAnsi="Times New Roman"/>
          <w:sz w:val="20"/>
          <w:szCs w:val="20"/>
          <w:lang w:val="uk-UA"/>
        </w:rPr>
        <w:t xml:space="preserve">заворушення, терористичні акти, страйки, громадянське безладдя, </w:t>
      </w:r>
      <w:r w:rsidR="000B1A05" w:rsidRPr="00875E9F">
        <w:rPr>
          <w:rFonts w:ascii="Times New Roman" w:hAnsi="Times New Roman"/>
          <w:sz w:val="20"/>
          <w:szCs w:val="20"/>
          <w:lang w:val="uk-UA"/>
        </w:rPr>
        <w:t xml:space="preserve">протиправні дії третіх осіб, що прямо або побічно обмежують можливість належного виконання Сторонами своїх зобов’язань за Договором, </w:t>
      </w:r>
      <w:r w:rsidRPr="00875E9F">
        <w:rPr>
          <w:rFonts w:ascii="Times New Roman" w:hAnsi="Times New Roman"/>
          <w:sz w:val="20"/>
          <w:szCs w:val="20"/>
          <w:lang w:val="uk-UA"/>
        </w:rPr>
        <w:t xml:space="preserve">неплатоспроможність інших банків, через які здійснюють розрахунки клієнти Банку та їх контрагенти, неплатоспроможність банків-кореспондентів Банку, а також інші обставини, які </w:t>
      </w:r>
      <w:r w:rsidR="000B1A05" w:rsidRPr="00875E9F">
        <w:rPr>
          <w:rFonts w:ascii="Times New Roman" w:hAnsi="Times New Roman"/>
          <w:sz w:val="20"/>
          <w:szCs w:val="20"/>
          <w:lang w:val="uk-UA"/>
        </w:rPr>
        <w:t>виникли після підписання цього Д</w:t>
      </w:r>
      <w:r w:rsidRPr="00875E9F">
        <w:rPr>
          <w:rFonts w:ascii="Times New Roman" w:hAnsi="Times New Roman"/>
          <w:sz w:val="20"/>
          <w:szCs w:val="20"/>
          <w:lang w:val="uk-UA"/>
        </w:rPr>
        <w:t xml:space="preserve">оговору в результаті дій (подій) непередбаченого характеру, що знаходяться поза волею Сторони (надалі – </w:t>
      </w:r>
      <w:r w:rsidR="000B1A05" w:rsidRPr="00875E9F">
        <w:rPr>
          <w:rFonts w:ascii="Times New Roman" w:hAnsi="Times New Roman"/>
          <w:sz w:val="20"/>
          <w:szCs w:val="20"/>
          <w:lang w:val="uk-UA"/>
        </w:rPr>
        <w:t>«</w:t>
      </w:r>
      <w:r w:rsidRPr="00875E9F">
        <w:rPr>
          <w:rFonts w:ascii="Times New Roman" w:hAnsi="Times New Roman"/>
          <w:sz w:val="20"/>
          <w:szCs w:val="20"/>
          <w:lang w:val="uk-UA"/>
        </w:rPr>
        <w:t>форс-мажорні обставини</w:t>
      </w:r>
      <w:r w:rsidR="000B1A05" w:rsidRPr="00875E9F">
        <w:rPr>
          <w:rFonts w:ascii="Times New Roman" w:hAnsi="Times New Roman"/>
          <w:sz w:val="20"/>
          <w:szCs w:val="20"/>
          <w:lang w:val="uk-UA"/>
        </w:rPr>
        <w:t>»</w:t>
      </w:r>
      <w:r w:rsidRPr="00875E9F">
        <w:rPr>
          <w:rFonts w:ascii="Times New Roman" w:hAnsi="Times New Roman"/>
          <w:sz w:val="20"/>
          <w:szCs w:val="20"/>
          <w:lang w:val="uk-UA"/>
        </w:rPr>
        <w:t>), але не обмежуються ними.</w:t>
      </w:r>
      <w:r w:rsidR="000B1A05" w:rsidRPr="00875E9F">
        <w:rPr>
          <w:rFonts w:ascii="Times New Roman" w:hAnsi="Times New Roman"/>
          <w:sz w:val="20"/>
          <w:szCs w:val="20"/>
          <w:lang w:val="uk-UA"/>
        </w:rPr>
        <w:t xml:space="preserve"> </w:t>
      </w:r>
    </w:p>
    <w:p w:rsidR="008D633A" w:rsidRPr="00875E9F" w:rsidRDefault="008D633A"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Позичальник не має права вимагати від Банку відшкодування нанесених йому збитків внаслідок невиконання Банком своїх зобов'язань за цим Договором через настання для Банку форс-мажорних обставин.</w:t>
      </w:r>
    </w:p>
    <w:p w:rsidR="00E724D0" w:rsidRPr="00875E9F" w:rsidRDefault="008D633A"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Про настання форс-мажорних обставин Сторони мають інформувати одна одну невідкладно.</w:t>
      </w:r>
      <w:r w:rsidR="00E724D0" w:rsidRPr="00875E9F">
        <w:rPr>
          <w:rFonts w:ascii="Times New Roman" w:hAnsi="Times New Roman"/>
          <w:sz w:val="20"/>
          <w:szCs w:val="20"/>
          <w:lang w:val="uk-UA"/>
        </w:rPr>
        <w:t xml:space="preserve"> </w:t>
      </w:r>
    </w:p>
    <w:p w:rsidR="000B1A05" w:rsidRPr="00875E9F" w:rsidRDefault="000B1A05"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Банк має право вимагати </w:t>
      </w:r>
      <w:r w:rsidR="00E724D0" w:rsidRPr="00875E9F">
        <w:rPr>
          <w:rFonts w:ascii="Times New Roman" w:hAnsi="Times New Roman"/>
          <w:sz w:val="20"/>
          <w:szCs w:val="20"/>
          <w:lang w:val="uk-UA"/>
        </w:rPr>
        <w:t xml:space="preserve">від Позичальника </w:t>
      </w:r>
      <w:r w:rsidRPr="00875E9F">
        <w:rPr>
          <w:rFonts w:ascii="Times New Roman" w:hAnsi="Times New Roman"/>
          <w:sz w:val="20"/>
          <w:szCs w:val="20"/>
          <w:lang w:val="uk-UA"/>
        </w:rPr>
        <w:t xml:space="preserve">дострокового повернення Кредиту відповідно до вимог цього Договору у разі, якщо форс-мажорні обставини будуть тривати більш ніж 3 </w:t>
      </w:r>
      <w:r w:rsidR="00E724D0" w:rsidRPr="00875E9F">
        <w:rPr>
          <w:rFonts w:ascii="Times New Roman" w:hAnsi="Times New Roman"/>
          <w:sz w:val="20"/>
          <w:szCs w:val="20"/>
          <w:lang w:val="uk-UA"/>
        </w:rPr>
        <w:t xml:space="preserve">(три) </w:t>
      </w:r>
      <w:r w:rsidRPr="00875E9F">
        <w:rPr>
          <w:rFonts w:ascii="Times New Roman" w:hAnsi="Times New Roman"/>
          <w:sz w:val="20"/>
          <w:szCs w:val="20"/>
          <w:lang w:val="uk-UA"/>
        </w:rPr>
        <w:t>місяці.</w:t>
      </w:r>
    </w:p>
    <w:p w:rsidR="008D633A" w:rsidRPr="00875E9F" w:rsidRDefault="008D633A" w:rsidP="00875E9F">
      <w:pPr>
        <w:spacing w:line="276" w:lineRule="auto"/>
        <w:ind w:firstLine="567"/>
        <w:jc w:val="both"/>
        <w:rPr>
          <w:iCs/>
          <w:spacing w:val="-1"/>
        </w:rPr>
      </w:pPr>
    </w:p>
    <w:p w:rsidR="00DD4696" w:rsidRPr="00875E9F" w:rsidRDefault="00DD4696"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СТРОК ДІЇ ДОГОВОРУ</w:t>
      </w:r>
      <w:r w:rsidR="007B4C85" w:rsidRPr="00875E9F">
        <w:rPr>
          <w:rFonts w:ascii="Times New Roman" w:hAnsi="Times New Roman" w:cs="Times New Roman"/>
          <w:sz w:val="20"/>
          <w:szCs w:val="20"/>
        </w:rPr>
        <w:t>. ЗМІНИ ДО ДОГОВОРУ</w:t>
      </w:r>
    </w:p>
    <w:p w:rsidR="00DD4696" w:rsidRPr="00875E9F" w:rsidRDefault="00DD469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Договір набуває чинності з дати його підписання та діє до повного виконання  Позичальником своїх зобов’язань за </w:t>
      </w:r>
      <w:r w:rsidR="00E724D0" w:rsidRPr="00875E9F">
        <w:rPr>
          <w:rFonts w:ascii="Times New Roman" w:hAnsi="Times New Roman"/>
          <w:sz w:val="20"/>
          <w:szCs w:val="20"/>
          <w:lang w:val="uk-UA"/>
        </w:rPr>
        <w:t>цим</w:t>
      </w:r>
      <w:r w:rsidRPr="00875E9F">
        <w:rPr>
          <w:rFonts w:ascii="Times New Roman" w:hAnsi="Times New Roman"/>
          <w:sz w:val="20"/>
          <w:szCs w:val="20"/>
          <w:lang w:val="uk-UA"/>
        </w:rPr>
        <w:t xml:space="preserve"> Договором.</w:t>
      </w:r>
    </w:p>
    <w:p w:rsidR="00AE475E" w:rsidRPr="00875E9F" w:rsidRDefault="00BC13DD"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 моменту підписання цього Договору втрачають силу всі попередні угоди, листування та інші домовленості між Сторонам, як усні, так і письмові, що мали місце до його підписання і мають відношення до предмета цього Договору</w:t>
      </w:r>
      <w:r w:rsidR="00AE475E" w:rsidRPr="00875E9F">
        <w:rPr>
          <w:rFonts w:ascii="Times New Roman" w:hAnsi="Times New Roman"/>
          <w:sz w:val="20"/>
          <w:szCs w:val="20"/>
          <w:lang w:val="uk-UA"/>
        </w:rPr>
        <w:t>.</w:t>
      </w:r>
    </w:p>
    <w:p w:rsidR="007B4C85" w:rsidRPr="00875E9F" w:rsidRDefault="007B4C85"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Зміни до цього Договору можуть бути внесені за взаємною згодою Сторін, що оформляється  договорами про внесення змін до </w:t>
      </w:r>
      <w:r w:rsidR="001F223C"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w:t>
      </w:r>
    </w:p>
    <w:p w:rsidR="00AE475E" w:rsidRPr="00875E9F" w:rsidRDefault="00AE475E"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Будь-які зміни або доповнення до цього Договору є дійсними лише за умови, що вони здійснені в письмовій формі.</w:t>
      </w:r>
    </w:p>
    <w:p w:rsidR="007B4C85" w:rsidRPr="00875E9F" w:rsidRDefault="007B4C85"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Усі додатки, зміни та доповнення до цього Договору є його невід'ємною частиною і мають бути викладені в письмовій формі, оформлені Сторонами належним чином (з проставлянням підписів Сторін та печатки Банку).</w:t>
      </w:r>
    </w:p>
    <w:p w:rsidR="00DD4696" w:rsidRPr="00875E9F" w:rsidRDefault="00DD469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Припинення  дії </w:t>
      </w:r>
      <w:r w:rsidR="00E724D0" w:rsidRPr="00875E9F">
        <w:rPr>
          <w:rFonts w:ascii="Times New Roman" w:hAnsi="Times New Roman"/>
          <w:sz w:val="20"/>
          <w:szCs w:val="20"/>
          <w:lang w:val="uk-UA"/>
        </w:rPr>
        <w:t>цього</w:t>
      </w:r>
      <w:r w:rsidRPr="00875E9F">
        <w:rPr>
          <w:rFonts w:ascii="Times New Roman" w:hAnsi="Times New Roman"/>
          <w:sz w:val="20"/>
          <w:szCs w:val="20"/>
          <w:lang w:val="uk-UA"/>
        </w:rPr>
        <w:t xml:space="preserve"> Договору здійснюється відповідно до законодавства України.</w:t>
      </w:r>
    </w:p>
    <w:p w:rsidR="00DD4696" w:rsidRPr="00875E9F" w:rsidRDefault="00DD4696" w:rsidP="00875E9F">
      <w:pPr>
        <w:pStyle w:val="LO-Normal"/>
        <w:spacing w:line="276" w:lineRule="auto"/>
        <w:jc w:val="both"/>
        <w:rPr>
          <w:spacing w:val="2"/>
          <w:lang w:val="uk-UA"/>
        </w:rPr>
      </w:pPr>
    </w:p>
    <w:p w:rsidR="005A7FB7" w:rsidRPr="00875E9F" w:rsidRDefault="005A7FB7"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КОНФІДЕНЦІЙНІСТЬ ІНФОРМАЦІЇ ТА ПЕРСОНАЛЬНІ ДАНІ</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Сторони зобов’язані забезпечити збереження банківської таємниці та інформації щодо персональних даних стосовно взаємовідносин Сторін за цим Договором, відповідно до законодавства України.</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Сторони зобов’язані не розголошувати інформацію, що відноситься до банківської, комерційної таємниці, конфіденційної інформації, персональних даних, а також інформації про третіх осіб, яка стала їм відома у процесі обслуговування (виконання) цього Договору. За розголошення такої інформації Сторони несуть відповідальність відповідно до законодавства України.</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Умови Договору про збереження банківської таємниці не розповсюджується на випадки, коли через невиконання або неналежне виконання умов Договору потерпіла Сторона застосовує заходи для відновлення чи захисту своїх порушених прав.</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lastRenderedPageBreak/>
        <w:t>У випадку, якщо одна із Сторін не виконує або неналежно виконує умови цього Договору, інша Сторона, під час застосування заходів для поновлення чи захисту своїх порушених прав, може розкривати інформацію, яка містить банківську таємницю. Сторони, підписавши цей Договір, дають дозвіл (відповідно до п. 1 ч.1 ст. 62 Закону України «Про банки і банківську діяльність») на розкриття іншою Стороною інформації, яка містить банківську таємницю.</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Відповідно до Закону України «Про захист персональних даних» від 01 червня 2010 року №2297-VI (далі – Закон України «Про захист персональних даних»), Сторони (їх уповноважені представники), їх керівники та інші посадові особи надають безстрокову згоду на обробку (збирання, реєстрація, накопичення, зберігання, адаптування, зміна, поновлення, використання і поширення (розповсюдження, реалізація, передача третім особам), знеособлення, знищення персональних даних, та будь-які інші дії (операції) з персональними даними, передбачені законодавством України) їх персональних даних (будь-яких даних, що дають змогу ідентифікувати його) та будь-які інші відомості та дані, добровільно надані Сторонами одна одній, з метою забезпечення реалізації цивільних/господарських відносин, що виникають між Сторонами, в тому числі, але не виключно податкових відносин, та належного виконання умов цього Договору та законодавства України, захисту інтересів та прав Сторін Договору.</w:t>
      </w:r>
    </w:p>
    <w:p w:rsidR="005A7FB7" w:rsidRPr="00875E9F" w:rsidRDefault="00E724D0" w:rsidP="00875E9F">
      <w:pPr>
        <w:pStyle w:val="af5"/>
        <w:tabs>
          <w:tab w:val="left" w:pos="0"/>
        </w:tabs>
        <w:spacing w:line="276" w:lineRule="auto"/>
        <w:ind w:firstLine="567"/>
        <w:jc w:val="both"/>
      </w:pPr>
      <w:r w:rsidRPr="00875E9F">
        <w:t>Позичальник</w:t>
      </w:r>
      <w:r w:rsidR="005A7FB7" w:rsidRPr="00875E9F">
        <w:t>, своїм підписом на цьому Договорі засвідчує, що його повідомлено про включення інформації про нь</w:t>
      </w:r>
      <w:r w:rsidR="00150090">
        <w:t xml:space="preserve">ого до бази персональних даних </w:t>
      </w:r>
      <w:r w:rsidR="005A7FB7" w:rsidRPr="00875E9F">
        <w:t>АТ «БАНК АЛЬЯНС»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діючого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 про осіб, яким його дані надаються для виконання зазначеної мети.</w:t>
      </w:r>
    </w:p>
    <w:p w:rsidR="005A7FB7" w:rsidRPr="00875E9F" w:rsidRDefault="00E724D0" w:rsidP="00875E9F">
      <w:pPr>
        <w:pStyle w:val="af5"/>
        <w:tabs>
          <w:tab w:val="left" w:pos="0"/>
        </w:tabs>
        <w:spacing w:line="276" w:lineRule="auto"/>
        <w:ind w:firstLine="567"/>
        <w:jc w:val="both"/>
      </w:pPr>
      <w:r w:rsidRPr="00875E9F">
        <w:t>Позичальник</w:t>
      </w:r>
      <w:r w:rsidR="005A7FB7" w:rsidRPr="00875E9F">
        <w:t xml:space="preserve"> підтверджує, що вважає, що наявність цього пункту в Договорі є достатнім для повного виконання Банком вимог п.2 статті 12 Закону України «Про захист персональних даних» і не потребує додаткових письмових повідомлень про наведене нижче. </w:t>
      </w:r>
      <w:r w:rsidRPr="00875E9F">
        <w:t xml:space="preserve">Позичальник </w:t>
      </w:r>
      <w:r w:rsidR="005A7FB7" w:rsidRPr="00875E9F">
        <w:t xml:space="preserve">цим також підтверджує, що він повідомлений: </w:t>
      </w:r>
    </w:p>
    <w:p w:rsidR="005A7FB7" w:rsidRPr="00875E9F" w:rsidRDefault="005A7FB7" w:rsidP="00875E9F">
      <w:pPr>
        <w:numPr>
          <w:ilvl w:val="0"/>
          <w:numId w:val="15"/>
        </w:numPr>
        <w:suppressAutoHyphens w:val="0"/>
        <w:spacing w:line="276" w:lineRule="auto"/>
        <w:ind w:left="1069"/>
        <w:jc w:val="both"/>
        <w:rPr>
          <w:color w:val="000000"/>
        </w:rPr>
      </w:pPr>
      <w:r w:rsidRPr="00875E9F">
        <w:rPr>
          <w:color w:val="000000"/>
        </w:rPr>
        <w:t>про те, що дата підписання ним цього Договору є датою внесення його персональних да</w:t>
      </w:r>
      <w:r w:rsidR="00150090">
        <w:rPr>
          <w:color w:val="000000"/>
        </w:rPr>
        <w:t xml:space="preserve">них до бази персональних даних </w:t>
      </w:r>
      <w:r w:rsidRPr="00875E9F">
        <w:rPr>
          <w:color w:val="000000"/>
        </w:rPr>
        <w:t>АТ «БАНК АЛЬЯНС»;</w:t>
      </w:r>
    </w:p>
    <w:p w:rsidR="005A7FB7" w:rsidRPr="00875E9F" w:rsidRDefault="005A7FB7" w:rsidP="00875E9F">
      <w:pPr>
        <w:numPr>
          <w:ilvl w:val="0"/>
          <w:numId w:val="15"/>
        </w:numPr>
        <w:suppressAutoHyphens w:val="0"/>
        <w:spacing w:line="276" w:lineRule="auto"/>
        <w:ind w:left="1069"/>
        <w:jc w:val="both"/>
        <w:rPr>
          <w:color w:val="000000"/>
        </w:rPr>
      </w:pPr>
      <w:r w:rsidRPr="00875E9F">
        <w:rPr>
          <w:color w:val="000000"/>
        </w:rPr>
        <w:t>про свої права, що передбачені статтею 8 Закону України «Про захист персональних даних»;</w:t>
      </w:r>
    </w:p>
    <w:p w:rsidR="005A7FB7" w:rsidRPr="00875E9F" w:rsidRDefault="005A7FB7" w:rsidP="00875E9F">
      <w:pPr>
        <w:numPr>
          <w:ilvl w:val="0"/>
          <w:numId w:val="15"/>
        </w:numPr>
        <w:suppressAutoHyphens w:val="0"/>
        <w:spacing w:line="276" w:lineRule="auto"/>
        <w:ind w:left="1069"/>
        <w:jc w:val="both"/>
        <w:rPr>
          <w:color w:val="000000"/>
        </w:rPr>
      </w:pPr>
      <w:r w:rsidRPr="00875E9F">
        <w:rPr>
          <w:color w:val="000000"/>
        </w:rPr>
        <w:t>про те, що особи, яким передаються персональні дані (надалі – «відповідальн</w:t>
      </w:r>
      <w:r w:rsidR="00150090">
        <w:rPr>
          <w:color w:val="000000"/>
        </w:rPr>
        <w:t xml:space="preserve">і працівники </w:t>
      </w:r>
      <w:r w:rsidRPr="00875E9F">
        <w:rPr>
          <w:color w:val="000000"/>
        </w:rPr>
        <w:t>АТ «БАНК АЛЬЯНС»), використовують такі персональні дані виключно відповідно до їхніх службових або трудових обов'язків та</w:t>
      </w:r>
      <w:r w:rsidR="00150090">
        <w:rPr>
          <w:color w:val="000000"/>
        </w:rPr>
        <w:t xml:space="preserve"> такі відповідальні працівники </w:t>
      </w:r>
      <w:r w:rsidRPr="00875E9F">
        <w:rPr>
          <w:color w:val="000000"/>
        </w:rPr>
        <w:t>АТ «БАНК АЛЬЯНС»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rsidR="005A7FB7" w:rsidRPr="00875E9F" w:rsidRDefault="00E724D0"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Позичальник </w:t>
      </w:r>
      <w:r w:rsidR="005A7FB7" w:rsidRPr="00875E9F">
        <w:rPr>
          <w:rFonts w:ascii="Times New Roman" w:hAnsi="Times New Roman"/>
          <w:sz w:val="20"/>
          <w:szCs w:val="20"/>
          <w:lang w:val="uk-UA"/>
        </w:rPr>
        <w:t xml:space="preserve">укладенням цього Договору надає Заставодержателю свій письмовий дозвіл (згоду) на розкриття інформації, що містить банківську таємницю і власником якої є </w:t>
      </w:r>
      <w:r w:rsidRPr="00875E9F">
        <w:rPr>
          <w:rFonts w:ascii="Times New Roman" w:hAnsi="Times New Roman"/>
          <w:sz w:val="20"/>
          <w:szCs w:val="20"/>
          <w:lang w:val="uk-UA"/>
        </w:rPr>
        <w:t>Позичальник</w:t>
      </w:r>
      <w:r w:rsidR="005A7FB7" w:rsidRPr="00875E9F">
        <w:rPr>
          <w:rFonts w:ascii="Times New Roman" w:hAnsi="Times New Roman"/>
          <w:sz w:val="20"/>
          <w:szCs w:val="20"/>
          <w:lang w:val="uk-UA"/>
        </w:rPr>
        <w:t xml:space="preserve">, зокрема відомості про нього, про укладення цього Договору, операції, що здійснювались та здійснюються відповідно до цього Договору, та іншу інформацію, яка має відношення до цього Договору: акціонеру/ам та іншим інсайдерам </w:t>
      </w:r>
      <w:r w:rsidRPr="00875E9F">
        <w:rPr>
          <w:rFonts w:ascii="Times New Roman" w:hAnsi="Times New Roman"/>
          <w:sz w:val="20"/>
          <w:szCs w:val="20"/>
          <w:lang w:val="uk-UA"/>
        </w:rPr>
        <w:t>Позичальника</w:t>
      </w:r>
      <w:r w:rsidR="005A7FB7" w:rsidRPr="00875E9F">
        <w:rPr>
          <w:rFonts w:ascii="Times New Roman" w:hAnsi="Times New Roman"/>
          <w:sz w:val="20"/>
          <w:szCs w:val="20"/>
          <w:lang w:val="uk-UA"/>
        </w:rPr>
        <w:t xml:space="preserve">, рейтинговим агентствам, аудиторським компаніям, що здійснюватимуть перевірку/рейтингування </w:t>
      </w:r>
      <w:r w:rsidRPr="00875E9F">
        <w:rPr>
          <w:rFonts w:ascii="Times New Roman" w:hAnsi="Times New Roman"/>
          <w:sz w:val="20"/>
          <w:szCs w:val="20"/>
          <w:lang w:val="uk-UA"/>
        </w:rPr>
        <w:t>Позичальника</w:t>
      </w:r>
      <w:r w:rsidR="005A7FB7" w:rsidRPr="00875E9F">
        <w:rPr>
          <w:rFonts w:ascii="Times New Roman" w:hAnsi="Times New Roman"/>
          <w:sz w:val="20"/>
          <w:szCs w:val="20"/>
          <w:lang w:val="uk-UA"/>
        </w:rPr>
        <w:t xml:space="preserve">, юридичним особам, що прийматимуть участь в процесі сек’юритизації/реструктуризації активів </w:t>
      </w:r>
      <w:r w:rsidRPr="00875E9F">
        <w:rPr>
          <w:rFonts w:ascii="Times New Roman" w:hAnsi="Times New Roman"/>
          <w:sz w:val="20"/>
          <w:szCs w:val="20"/>
          <w:lang w:val="uk-UA"/>
        </w:rPr>
        <w:t>Позичальника</w:t>
      </w:r>
      <w:r w:rsidR="005A7FB7" w:rsidRPr="00875E9F">
        <w:rPr>
          <w:rFonts w:ascii="Times New Roman" w:hAnsi="Times New Roman"/>
          <w:sz w:val="20"/>
          <w:szCs w:val="20"/>
          <w:lang w:val="uk-UA"/>
        </w:rPr>
        <w:t>, іншим особам з метою виконання вимог законодавства</w:t>
      </w:r>
      <w:r w:rsidRPr="00875E9F">
        <w:rPr>
          <w:rFonts w:ascii="Times New Roman" w:hAnsi="Times New Roman"/>
          <w:sz w:val="20"/>
          <w:szCs w:val="20"/>
          <w:lang w:val="uk-UA"/>
        </w:rPr>
        <w:t xml:space="preserve"> України</w:t>
      </w:r>
      <w:r w:rsidR="005A7FB7" w:rsidRPr="00875E9F">
        <w:rPr>
          <w:rFonts w:ascii="Times New Roman" w:hAnsi="Times New Roman"/>
          <w:sz w:val="20"/>
          <w:szCs w:val="20"/>
          <w:lang w:val="uk-UA"/>
        </w:rPr>
        <w:t xml:space="preserve">, цього Договору та інших договорів, в тому числі з метою забезпечення реалізації податкових відносин і відносин в сферах бухгалтерського обліку, аудиту, фінансових послуг, а також на укладення </w:t>
      </w:r>
      <w:r w:rsidRPr="00875E9F">
        <w:rPr>
          <w:rFonts w:ascii="Times New Roman" w:hAnsi="Times New Roman"/>
          <w:sz w:val="20"/>
          <w:szCs w:val="20"/>
          <w:lang w:val="uk-UA"/>
        </w:rPr>
        <w:t xml:space="preserve">Банком </w:t>
      </w:r>
      <w:r w:rsidR="005A7FB7" w:rsidRPr="00875E9F">
        <w:rPr>
          <w:rFonts w:ascii="Times New Roman" w:hAnsi="Times New Roman"/>
          <w:sz w:val="20"/>
          <w:szCs w:val="20"/>
          <w:lang w:val="uk-UA"/>
        </w:rPr>
        <w:t xml:space="preserve">договору відступлення права вимоги за цим Договором з будь-якою третьою особою.  </w:t>
      </w:r>
    </w:p>
    <w:p w:rsidR="005A7FB7" w:rsidRPr="00875E9F" w:rsidRDefault="005A7FB7"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За розголошення або незаконне використання інформації, що належить до банківської, комерційної таємниці, конфіденційної інформації, а також персональних даних у розумінні ЗУ «Про захист персональних даних» без правових підстав, Сторони несуть відповідальність згідно законодавства України.</w:t>
      </w:r>
    </w:p>
    <w:p w:rsidR="00323F9A" w:rsidRPr="00875E9F" w:rsidRDefault="00323F9A"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Підписанням цього Договору </w:t>
      </w:r>
      <w:r w:rsidR="007B4C85" w:rsidRPr="00875E9F">
        <w:rPr>
          <w:rFonts w:ascii="Times New Roman" w:hAnsi="Times New Roman"/>
          <w:sz w:val="20"/>
          <w:szCs w:val="20"/>
          <w:lang w:val="uk-UA"/>
        </w:rPr>
        <w:t>Позичальник</w:t>
      </w:r>
      <w:r w:rsidRPr="00875E9F">
        <w:rPr>
          <w:rFonts w:ascii="Times New Roman" w:hAnsi="Times New Roman"/>
          <w:sz w:val="20"/>
          <w:szCs w:val="20"/>
          <w:lang w:val="uk-UA"/>
        </w:rPr>
        <w:t xml:space="preserve"> надає Б</w:t>
      </w:r>
      <w:r w:rsidR="007B4C85" w:rsidRPr="00875E9F">
        <w:rPr>
          <w:rFonts w:ascii="Times New Roman" w:hAnsi="Times New Roman"/>
          <w:sz w:val="20"/>
          <w:szCs w:val="20"/>
          <w:lang w:val="uk-UA"/>
        </w:rPr>
        <w:t>анку</w:t>
      </w:r>
      <w:r w:rsidRPr="00875E9F">
        <w:rPr>
          <w:rFonts w:ascii="Times New Roman" w:hAnsi="Times New Roman"/>
          <w:sz w:val="20"/>
          <w:szCs w:val="20"/>
          <w:lang w:val="uk-UA"/>
        </w:rPr>
        <w:t xml:space="preserve"> згоду на збір, зберігання та передачу (поширення) інформації, яка складає його кредитну історію, в будь-яке </w:t>
      </w:r>
      <w:r w:rsidR="007B4C85" w:rsidRPr="00875E9F">
        <w:rPr>
          <w:rFonts w:ascii="Times New Roman" w:hAnsi="Times New Roman"/>
          <w:sz w:val="20"/>
          <w:szCs w:val="20"/>
          <w:lang w:val="uk-UA"/>
        </w:rPr>
        <w:t>Бюро</w:t>
      </w:r>
      <w:r w:rsidRPr="00875E9F">
        <w:rPr>
          <w:rFonts w:ascii="Times New Roman" w:hAnsi="Times New Roman"/>
          <w:sz w:val="20"/>
          <w:szCs w:val="20"/>
          <w:lang w:val="uk-UA"/>
        </w:rPr>
        <w:t>, у тому числі ПРАТ «ПВБКІ» (ідентифікаційний код 33691415), для подальшого оброблення, використання та поширення такої інформації відповідно до законодавства України та на отримання Б</w:t>
      </w:r>
      <w:r w:rsidR="007B4C85" w:rsidRPr="00875E9F">
        <w:rPr>
          <w:rFonts w:ascii="Times New Roman" w:hAnsi="Times New Roman"/>
          <w:sz w:val="20"/>
          <w:szCs w:val="20"/>
          <w:lang w:val="uk-UA"/>
        </w:rPr>
        <w:t>анком</w:t>
      </w:r>
      <w:r w:rsidRPr="00875E9F">
        <w:rPr>
          <w:rFonts w:ascii="Times New Roman" w:hAnsi="Times New Roman"/>
          <w:sz w:val="20"/>
          <w:szCs w:val="20"/>
          <w:lang w:val="uk-UA"/>
        </w:rPr>
        <w:t xml:space="preserve"> інформації у повному обсязі з кредитної історії П</w:t>
      </w:r>
      <w:r w:rsidR="007B4C85" w:rsidRPr="00875E9F">
        <w:rPr>
          <w:rFonts w:ascii="Times New Roman" w:hAnsi="Times New Roman"/>
          <w:sz w:val="20"/>
          <w:szCs w:val="20"/>
          <w:lang w:val="uk-UA"/>
        </w:rPr>
        <w:t>озичальника</w:t>
      </w:r>
      <w:r w:rsidRPr="00875E9F">
        <w:rPr>
          <w:rFonts w:ascii="Times New Roman" w:hAnsi="Times New Roman"/>
          <w:sz w:val="20"/>
          <w:szCs w:val="20"/>
          <w:lang w:val="uk-UA"/>
        </w:rPr>
        <w:t xml:space="preserve"> протягом всього строку дії Договору. Кредитна історія передається в Бюро, зберігається та поширюється у формі та шляхами, які самостійно погоджуються Б</w:t>
      </w:r>
      <w:r w:rsidR="007B4C85" w:rsidRPr="00875E9F">
        <w:rPr>
          <w:rFonts w:ascii="Times New Roman" w:hAnsi="Times New Roman"/>
          <w:sz w:val="20"/>
          <w:szCs w:val="20"/>
          <w:lang w:val="uk-UA"/>
        </w:rPr>
        <w:t>анком</w:t>
      </w:r>
      <w:r w:rsidRPr="00875E9F">
        <w:rPr>
          <w:rFonts w:ascii="Times New Roman" w:hAnsi="Times New Roman"/>
          <w:sz w:val="20"/>
          <w:szCs w:val="20"/>
          <w:lang w:val="uk-UA"/>
        </w:rPr>
        <w:t xml:space="preserve"> та Бюро. Також, підписанням цього Договору П</w:t>
      </w:r>
      <w:r w:rsidR="007B4C85" w:rsidRPr="00875E9F">
        <w:rPr>
          <w:rFonts w:ascii="Times New Roman" w:hAnsi="Times New Roman"/>
          <w:sz w:val="20"/>
          <w:szCs w:val="20"/>
          <w:lang w:val="uk-UA"/>
        </w:rPr>
        <w:t>озичальник</w:t>
      </w:r>
      <w:r w:rsidRPr="00875E9F">
        <w:rPr>
          <w:rFonts w:ascii="Times New Roman" w:hAnsi="Times New Roman"/>
          <w:sz w:val="20"/>
          <w:szCs w:val="20"/>
          <w:lang w:val="uk-UA"/>
        </w:rPr>
        <w:t xml:space="preserve"> підтверджує, що повідомлений про назву та адресу Бюро, до якого передаватиметься інформація для формування кредитної історії П</w:t>
      </w:r>
      <w:r w:rsidR="007B4C85" w:rsidRPr="00875E9F">
        <w:rPr>
          <w:rFonts w:ascii="Times New Roman" w:hAnsi="Times New Roman"/>
          <w:sz w:val="20"/>
          <w:szCs w:val="20"/>
          <w:lang w:val="uk-UA"/>
        </w:rPr>
        <w:t>озичальника</w:t>
      </w:r>
      <w:r w:rsidRPr="00875E9F">
        <w:rPr>
          <w:rFonts w:ascii="Times New Roman" w:hAnsi="Times New Roman"/>
          <w:sz w:val="20"/>
          <w:szCs w:val="20"/>
          <w:lang w:val="uk-UA"/>
        </w:rPr>
        <w:t xml:space="preserve">, у тому числі ПРАТ «ПВБКІ» (адреса: 02002, м. </w:t>
      </w:r>
      <w:r w:rsidRPr="00875E9F">
        <w:rPr>
          <w:rFonts w:ascii="Times New Roman" w:hAnsi="Times New Roman"/>
          <w:sz w:val="20"/>
          <w:szCs w:val="20"/>
          <w:lang w:val="uk-UA"/>
        </w:rPr>
        <w:lastRenderedPageBreak/>
        <w:t>Київ, вул. Євгена Сверстюка, буд. 11), та погодився в подальшому отримувати оновлену інформацію про назву та адресу Бюро шляхом ознайомлення з такою інформацією на веб-сайті Б</w:t>
      </w:r>
      <w:r w:rsidR="007B4C85" w:rsidRPr="00875E9F">
        <w:rPr>
          <w:rFonts w:ascii="Times New Roman" w:hAnsi="Times New Roman"/>
          <w:sz w:val="20"/>
          <w:szCs w:val="20"/>
          <w:lang w:val="uk-UA"/>
        </w:rPr>
        <w:t xml:space="preserve">анку </w:t>
      </w:r>
      <w:r w:rsidR="007B4C85" w:rsidRPr="00875E9F">
        <w:rPr>
          <w:rFonts w:ascii="Times New Roman" w:hAnsi="Times New Roman"/>
          <w:b/>
          <w:sz w:val="20"/>
          <w:szCs w:val="20"/>
          <w:lang w:val="uk-UA"/>
        </w:rPr>
        <w:t>http://alliancebank.org.ua</w:t>
      </w:r>
      <w:r w:rsidR="007B4C85" w:rsidRPr="00875E9F">
        <w:rPr>
          <w:rFonts w:ascii="Times New Roman" w:hAnsi="Times New Roman"/>
          <w:sz w:val="20"/>
          <w:szCs w:val="20"/>
          <w:lang w:val="uk-UA"/>
        </w:rPr>
        <w:t>/</w:t>
      </w:r>
      <w:r w:rsidRPr="00875E9F">
        <w:rPr>
          <w:rFonts w:ascii="Times New Roman" w:hAnsi="Times New Roman"/>
          <w:sz w:val="20"/>
          <w:szCs w:val="20"/>
          <w:lang w:val="uk-UA"/>
        </w:rPr>
        <w:t xml:space="preserve">. </w:t>
      </w:r>
    </w:p>
    <w:p w:rsidR="00323F9A" w:rsidRPr="00875E9F" w:rsidRDefault="00323F9A" w:rsidP="00875E9F">
      <w:pPr>
        <w:autoSpaceDN w:val="0"/>
        <w:spacing w:line="276" w:lineRule="auto"/>
        <w:ind w:firstLine="567"/>
        <w:jc w:val="both"/>
        <w:rPr>
          <w:lang w:eastAsia="uk-UA"/>
        </w:rPr>
      </w:pPr>
      <w:r w:rsidRPr="00875E9F">
        <w:rPr>
          <w:lang w:eastAsia="uk-UA"/>
        </w:rPr>
        <w:t>П</w:t>
      </w:r>
      <w:r w:rsidR="007B4C85" w:rsidRPr="00875E9F">
        <w:rPr>
          <w:lang w:eastAsia="uk-UA"/>
        </w:rPr>
        <w:t>озичальник</w:t>
      </w:r>
      <w:r w:rsidRPr="00875E9F">
        <w:rPr>
          <w:lang w:eastAsia="uk-UA"/>
        </w:rPr>
        <w:t xml:space="preserve"> підтверджує, що зазначена в цьому Договорі згода надається ним з використанням термінів та понять, які передбачені Законом України «Про організацію формування та обігу кредитних історій» та з усвідомленням ним змісту вказаних термінів та понять. </w:t>
      </w:r>
    </w:p>
    <w:p w:rsidR="00323F9A" w:rsidRPr="00875E9F" w:rsidRDefault="00323F9A" w:rsidP="00875E9F">
      <w:pPr>
        <w:autoSpaceDN w:val="0"/>
        <w:spacing w:line="276" w:lineRule="auto"/>
        <w:ind w:firstLine="567"/>
        <w:jc w:val="both"/>
        <w:rPr>
          <w:lang w:eastAsia="uk-UA"/>
        </w:rPr>
      </w:pPr>
      <w:r w:rsidRPr="00875E9F">
        <w:rPr>
          <w:lang w:eastAsia="uk-UA"/>
        </w:rPr>
        <w:t>П</w:t>
      </w:r>
      <w:r w:rsidR="007B4C85" w:rsidRPr="00875E9F">
        <w:rPr>
          <w:lang w:eastAsia="uk-UA"/>
        </w:rPr>
        <w:t xml:space="preserve">озичальник </w:t>
      </w:r>
      <w:r w:rsidRPr="00875E9F">
        <w:rPr>
          <w:lang w:eastAsia="uk-UA"/>
        </w:rPr>
        <w:t>згоден, що його кредитна історія, передана в згаданий вище спосіб, буде доступною через Бюро іншим особам.</w:t>
      </w:r>
    </w:p>
    <w:p w:rsidR="00323F9A" w:rsidRPr="00875E9F" w:rsidRDefault="00323F9A" w:rsidP="00875E9F">
      <w:pPr>
        <w:pStyle w:val="LO-Normal"/>
        <w:spacing w:line="276" w:lineRule="auto"/>
        <w:jc w:val="center"/>
        <w:rPr>
          <w:b/>
          <w:bCs/>
          <w:lang w:val="uk-UA"/>
        </w:rPr>
      </w:pPr>
    </w:p>
    <w:p w:rsidR="00DD4696" w:rsidRPr="00875E9F" w:rsidRDefault="00DD4696"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ІНШІ УМОВИ</w:t>
      </w:r>
    </w:p>
    <w:p w:rsidR="00DD4696" w:rsidRPr="00875E9F" w:rsidRDefault="00DD4696"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Взаємовідносини сторін, не передбачені </w:t>
      </w:r>
      <w:r w:rsidR="00AE475E" w:rsidRPr="00875E9F">
        <w:rPr>
          <w:rFonts w:ascii="Times New Roman" w:hAnsi="Times New Roman"/>
          <w:sz w:val="20"/>
          <w:szCs w:val="20"/>
          <w:lang w:val="uk-UA"/>
        </w:rPr>
        <w:t>цим</w:t>
      </w:r>
      <w:r w:rsidRPr="00875E9F">
        <w:rPr>
          <w:rFonts w:ascii="Times New Roman" w:hAnsi="Times New Roman"/>
          <w:sz w:val="20"/>
          <w:szCs w:val="20"/>
          <w:lang w:val="uk-UA"/>
        </w:rPr>
        <w:t xml:space="preserve"> Договором, регулюються законодавством України. </w:t>
      </w:r>
    </w:p>
    <w:p w:rsidR="001F223C" w:rsidRPr="00875E9F" w:rsidRDefault="001F223C"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Будь-які повідомлення, попередження та інший обмін інформацією між Сторонами, що стосуються цього Договору, мають юридичну силу, якщо вони викладені письмово і доведені до відома іншої Сторони кур’єром під розписку та/або рекомендованим листом, та/або цінним листом (телеграмою), на адресу Сторони отримувача (адреса фактичного проживання), зазначену в розділі «Реквізити та підписи Сторін» цього Договору. Датою направлення поштового повідомлення чи попередження вважається дата штемпеля поштового відомства місця відправлення листа чи телеграми чи дата особистого вручення повідомлення чи попередження Стороні цього Договору. Датою отримання поштового повідомлення чи попередження вважається дата зі спливом 5-ти (п’яти) календарних днів з дати передачі поштового відправлення до поштового відділення для відправки отримувачу.</w:t>
      </w:r>
    </w:p>
    <w:p w:rsidR="001F223C" w:rsidRPr="00875E9F" w:rsidRDefault="001F223C" w:rsidP="00875E9F">
      <w:pPr>
        <w:spacing w:line="276" w:lineRule="auto"/>
        <w:ind w:firstLine="567"/>
        <w:jc w:val="both"/>
        <w:rPr>
          <w:noProof/>
        </w:rPr>
      </w:pPr>
      <w:r w:rsidRPr="00875E9F">
        <w:rPr>
          <w:noProof/>
        </w:rPr>
        <w:t xml:space="preserve">Банк не несе жодної відповідальності за неотримання Позичальником будь-яких повідомлень та/або вимог, направлених Банком Позичальнику згідно умов цього Договору, у зв’язку зі зміною реквізитів Позичальника, вказаних у розділі </w:t>
      </w:r>
      <w:r w:rsidRPr="00875E9F">
        <w:t xml:space="preserve">«Підписи та реквізити Сторін» </w:t>
      </w:r>
      <w:r w:rsidRPr="00875E9F">
        <w:rPr>
          <w:noProof/>
        </w:rPr>
        <w:t>цього Договору, якщо Банком не було отримано письмового повідомлення від Позичальника про такі зміни у строк</w:t>
      </w:r>
      <w:r w:rsidR="00EB3D24" w:rsidRPr="00875E9F">
        <w:rPr>
          <w:noProof/>
        </w:rPr>
        <w:t>, відповідно до умов цього Договору</w:t>
      </w:r>
      <w:r w:rsidRPr="00875E9F">
        <w:rPr>
          <w:noProof/>
        </w:rPr>
        <w:t>.</w:t>
      </w:r>
    </w:p>
    <w:p w:rsidR="00EB3D24" w:rsidRPr="00875E9F" w:rsidRDefault="00EB3D24"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Всі розбіжності та спори, що виникають у зв`язку з цим Договором, повинні вирішуватись шляхом переговорів між Сторонами. У випадку неможливості досягти згоди спір підлягає вирішенню в суді в порядку, встановленому законодавством України.</w:t>
      </w:r>
    </w:p>
    <w:p w:rsidR="00EB3D24" w:rsidRPr="00875E9F" w:rsidRDefault="00EB3D24"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До правовідносин, пов’язаних з укладанням та виконанням цього Договору, застосовується позовна давність тривалістю у десять років. </w:t>
      </w:r>
    </w:p>
    <w:p w:rsidR="00EB3D24" w:rsidRPr="00875E9F" w:rsidRDefault="00EB3D24" w:rsidP="00875E9F">
      <w:pPr>
        <w:pStyle w:val="16"/>
        <w:spacing w:line="276" w:lineRule="auto"/>
        <w:ind w:firstLine="567"/>
      </w:pPr>
      <w:r w:rsidRPr="00875E9F">
        <w:t xml:space="preserve">З підписанням цього Договору Сторони домовились, про збільшення спеціальної позовної давності, що застосовується до вимог про стягнення </w:t>
      </w:r>
      <w:r w:rsidR="005C5388">
        <w:t>штрафів</w:t>
      </w:r>
      <w:r w:rsidRPr="00875E9F">
        <w:t xml:space="preserve">, пені за цим Договором, та встановлення її тривалістю у </w:t>
      </w:r>
      <w:r w:rsidR="005C5388">
        <w:t xml:space="preserve">десять </w:t>
      </w:r>
      <w:r w:rsidRPr="00875E9F">
        <w:t>рок</w:t>
      </w:r>
      <w:r w:rsidR="005C5388">
        <w:t>ів</w:t>
      </w:r>
      <w:r w:rsidRPr="00875E9F">
        <w:t>.</w:t>
      </w:r>
    </w:p>
    <w:p w:rsidR="00EB3D24" w:rsidRPr="00875E9F" w:rsidRDefault="00EB3D24"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По всіх питаннях, не врегульованих цим Договором, Банк і Позичальник керуються відповідними нормами законодавства України.</w:t>
      </w:r>
    </w:p>
    <w:p w:rsidR="00BA104E" w:rsidRPr="00875E9F" w:rsidRDefault="00BA104E"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Банк має право повністю або частково відступати свої права (вимоги) та/або здійснювати переведення своїх зобов’язань (боргів), які виникли на підставі Договору, третій особі без згоди Позичальника. </w:t>
      </w:r>
    </w:p>
    <w:p w:rsidR="00BA104E" w:rsidRPr="00875E9F" w:rsidRDefault="00BA104E" w:rsidP="00875E9F">
      <w:pPr>
        <w:pStyle w:val="LO-Normal"/>
        <w:spacing w:line="276" w:lineRule="auto"/>
        <w:ind w:firstLine="567"/>
        <w:jc w:val="both"/>
        <w:rPr>
          <w:lang w:val="uk-UA"/>
        </w:rPr>
      </w:pPr>
      <w:r w:rsidRPr="00875E9F">
        <w:rPr>
          <w:lang w:val="uk-UA"/>
        </w:rPr>
        <w:t>Позичальник не має права за власною ініціативою повністю або частково уступити/перевести свої права та зобов’язання по цьому Договору іншій особі без попередньої письмової згоди Банку.</w:t>
      </w:r>
    </w:p>
    <w:p w:rsidR="007245BC" w:rsidRPr="00875E9F" w:rsidRDefault="007245BC"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Види, предмет, строки надання та обґрунтування супутніх послуг, що надаються Позичальнику у зв'язку із укладенням Договору:</w:t>
      </w:r>
    </w:p>
    <w:p w:rsidR="007245BC" w:rsidRPr="00875E9F" w:rsidRDefault="00812FE1"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Страхування предмету(ів) забезпечення, якщо це передбачено умовами Договору, здійснюється Позичальником один раз на рік за тарифами  встановленими страховою компанією, де буде застрахований(і) предмет(и) забезпечення. Вартість страхових послуг визначається згідно із Законом України "Про страхування ", Правилами страхування та Тарифами страхової компанії, а також договорами страхування, укладеними між страховою компанією та Позичальником (власником предмету забезпечення). Позичальник може оперативно отримувати інформацію про зміни вартості на послуги страхових компаній на дошці об`яв або засобами телефонного зв`язку в Страховій Компанії. Зміни щодо вказаних тарифів  також можуть бути розміщені в друкованих засобах масової інформації</w:t>
      </w:r>
      <w:r w:rsidR="007245BC" w:rsidRPr="00875E9F">
        <w:rPr>
          <w:rFonts w:ascii="Times New Roman" w:hAnsi="Times New Roman"/>
          <w:sz w:val="20"/>
          <w:szCs w:val="20"/>
          <w:lang w:val="uk-UA"/>
        </w:rPr>
        <w:t>.</w:t>
      </w:r>
    </w:p>
    <w:p w:rsidR="007245BC" w:rsidRPr="00875E9F" w:rsidRDefault="007245BC"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Нотаріальне забезпечення. Вартість послуг нотаріусів визначається згідно із Законом України "Про нотаріат", Декретом Кабінету міністрів України "Про державне мито" та тарифами приватних нотаріусів. Позичальник може оперативно отримувати інформацію про зміни вартості тарифів засобами телефонного зв'язку в нотаріальних конторах. Зміни щодо вказаних тарифів також можуть бути  розміщені в друкованих засобах масової інформації.</w:t>
      </w:r>
    </w:p>
    <w:p w:rsidR="007245BC" w:rsidRPr="00875E9F" w:rsidRDefault="007245BC"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Внесення даних про укладення договорів забезпечення до відповідних державних реєстрів. Вартість цих послуг визначається згідно з Постановами Кабінету міністрів України зокрема: Порядку ведення </w:t>
      </w:r>
      <w:r w:rsidRPr="00875E9F">
        <w:rPr>
          <w:rFonts w:ascii="Times New Roman" w:hAnsi="Times New Roman"/>
          <w:sz w:val="20"/>
          <w:szCs w:val="20"/>
          <w:lang w:val="uk-UA"/>
        </w:rPr>
        <w:lastRenderedPageBreak/>
        <w:t>Державного реєстру обтяжень рухомого майна, Порядку державної реєстрації прав на нерухоме майно та їх обтяжень, Порядку надання інформації з Державного реєстру речових прав на нерухоме майно, та іншими нормативно-правовим актами. Позичальник може оперативно отримувати інформацію про зміни вартості супутніх послуг, що сплачуються Позичальником на користь третіх осіб в установі банку, або в друкованих засобах масової інформації.</w:t>
      </w:r>
    </w:p>
    <w:p w:rsidR="007245BC" w:rsidRPr="00875E9F" w:rsidRDefault="007245BC" w:rsidP="00875E9F">
      <w:pPr>
        <w:pStyle w:val="aff1"/>
        <w:numPr>
          <w:ilvl w:val="2"/>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Оцінка предмету(ів) застави здійснюється відповідно до вимог Законодавства України, зокрема Закону України Про оцінку майна, майнових прав та професійну оціночну діяльність в Україні.</w:t>
      </w:r>
    </w:p>
    <w:p w:rsidR="00BA104E" w:rsidRPr="00875E9F" w:rsidRDefault="00BA104E"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 xml:space="preserve">Підписанням цього Договору Сторони підтверджують, що інформація, зазначена в частині другій статті 12 Закону України "Про фінансові послуги та державне регулювання ринків фінансових послуг", надана Банком Позичальнику в повному обсязі.  </w:t>
      </w:r>
    </w:p>
    <w:p w:rsidR="00BA104E" w:rsidRPr="00875E9F" w:rsidRDefault="00BA104E"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Недійсність окремих положень цього Договору не тягне за собою недійсність Договору в цілому, оскільки можна припустити, що цей Договір міг би бути укладений без включення до нього таких положень.</w:t>
      </w:r>
    </w:p>
    <w:p w:rsidR="00EB3D24" w:rsidRPr="00875E9F" w:rsidRDefault="00EB3D24"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Банк є платником податку на прибуток відповідно до законодавства України.</w:t>
      </w:r>
    </w:p>
    <w:p w:rsidR="009B46B5" w:rsidRPr="00875E9F" w:rsidRDefault="009B46B5"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Невід’ємною частиною цього Договору є:</w:t>
      </w:r>
    </w:p>
    <w:p w:rsidR="009B46B5" w:rsidRPr="00875E9F" w:rsidRDefault="009B46B5" w:rsidP="00875E9F">
      <w:pPr>
        <w:numPr>
          <w:ilvl w:val="0"/>
          <w:numId w:val="15"/>
        </w:numPr>
        <w:suppressAutoHyphens w:val="0"/>
        <w:spacing w:line="276" w:lineRule="auto"/>
        <w:ind w:left="1069"/>
        <w:jc w:val="both"/>
        <w:rPr>
          <w:color w:val="000000"/>
        </w:rPr>
      </w:pPr>
      <w:r w:rsidRPr="00875E9F">
        <w:rPr>
          <w:color w:val="000000"/>
        </w:rPr>
        <w:t>Додаток 1</w:t>
      </w:r>
      <w:r w:rsidR="00EB3D24" w:rsidRPr="00875E9F">
        <w:rPr>
          <w:color w:val="000000"/>
        </w:rPr>
        <w:t xml:space="preserve">. </w:t>
      </w:r>
      <w:r w:rsidR="00EB3D24" w:rsidRPr="00875E9F">
        <w:t>Таблиця обчислення загальної вартості кредиту для Позичальника та реальної річної процентної ставки за Договором</w:t>
      </w:r>
      <w:r w:rsidRPr="00875E9F">
        <w:rPr>
          <w:color w:val="000000"/>
        </w:rPr>
        <w:t>.</w:t>
      </w:r>
    </w:p>
    <w:p w:rsidR="009B46B5" w:rsidRPr="00875E9F" w:rsidRDefault="009B46B5" w:rsidP="00875E9F">
      <w:pPr>
        <w:numPr>
          <w:ilvl w:val="0"/>
          <w:numId w:val="15"/>
        </w:numPr>
        <w:suppressAutoHyphens w:val="0"/>
        <w:spacing w:line="276" w:lineRule="auto"/>
        <w:ind w:left="1069"/>
        <w:jc w:val="both"/>
        <w:rPr>
          <w:color w:val="000000"/>
        </w:rPr>
      </w:pPr>
      <w:r w:rsidRPr="00875E9F">
        <w:rPr>
          <w:color w:val="000000"/>
        </w:rPr>
        <w:t>Додаток 2</w:t>
      </w:r>
      <w:r w:rsidR="00EB3D24" w:rsidRPr="00875E9F">
        <w:rPr>
          <w:color w:val="000000"/>
        </w:rPr>
        <w:t>.</w:t>
      </w:r>
      <w:r w:rsidRPr="00875E9F">
        <w:rPr>
          <w:color w:val="000000"/>
        </w:rPr>
        <w:t xml:space="preserve"> Графік </w:t>
      </w:r>
      <w:r w:rsidR="00FD3816" w:rsidRPr="00875E9F">
        <w:rPr>
          <w:color w:val="000000"/>
        </w:rPr>
        <w:t>погашення К</w:t>
      </w:r>
      <w:r w:rsidR="007B6A3D" w:rsidRPr="00875E9F">
        <w:rPr>
          <w:color w:val="000000"/>
        </w:rPr>
        <w:t>редиту</w:t>
      </w:r>
      <w:r w:rsidRPr="00875E9F">
        <w:rPr>
          <w:color w:val="000000"/>
        </w:rPr>
        <w:t>.</w:t>
      </w:r>
    </w:p>
    <w:p w:rsidR="009B46B5" w:rsidRPr="00875E9F" w:rsidRDefault="009B46B5" w:rsidP="00875E9F">
      <w:pPr>
        <w:numPr>
          <w:ilvl w:val="0"/>
          <w:numId w:val="15"/>
        </w:numPr>
        <w:suppressAutoHyphens w:val="0"/>
        <w:spacing w:line="276" w:lineRule="auto"/>
        <w:ind w:left="1069"/>
        <w:jc w:val="both"/>
        <w:rPr>
          <w:color w:val="000000"/>
        </w:rPr>
      </w:pPr>
      <w:r w:rsidRPr="00875E9F">
        <w:rPr>
          <w:color w:val="000000"/>
        </w:rPr>
        <w:t>Додаток 3</w:t>
      </w:r>
      <w:r w:rsidR="00EB3D24" w:rsidRPr="00875E9F">
        <w:rPr>
          <w:color w:val="000000"/>
        </w:rPr>
        <w:t xml:space="preserve">. </w:t>
      </w:r>
      <w:r w:rsidRPr="00875E9F">
        <w:rPr>
          <w:color w:val="000000"/>
        </w:rPr>
        <w:t xml:space="preserve">Заява </w:t>
      </w:r>
      <w:r w:rsidR="004B1FD3" w:rsidRPr="00875E9F">
        <w:rPr>
          <w:color w:val="000000"/>
        </w:rPr>
        <w:t>про надання кредиту</w:t>
      </w:r>
      <w:r w:rsidR="00EB3D24" w:rsidRPr="00875E9F">
        <w:rPr>
          <w:color w:val="000000"/>
        </w:rPr>
        <w:t xml:space="preserve"> (</w:t>
      </w:r>
      <w:r w:rsidR="00EB3D24" w:rsidRPr="00875E9F">
        <w:rPr>
          <w:i/>
          <w:color w:val="000000"/>
        </w:rPr>
        <w:t>зразок</w:t>
      </w:r>
      <w:r w:rsidR="00EB3D24" w:rsidRPr="00875E9F">
        <w:rPr>
          <w:color w:val="000000"/>
        </w:rPr>
        <w:t>)</w:t>
      </w:r>
      <w:r w:rsidRPr="00875E9F">
        <w:rPr>
          <w:color w:val="000000"/>
        </w:rPr>
        <w:t>.</w:t>
      </w:r>
    </w:p>
    <w:p w:rsidR="00DD4696" w:rsidRPr="00875E9F" w:rsidRDefault="00A2140C" w:rsidP="00875E9F">
      <w:pPr>
        <w:pStyle w:val="aff1"/>
        <w:numPr>
          <w:ilvl w:val="1"/>
          <w:numId w:val="21"/>
        </w:numPr>
        <w:tabs>
          <w:tab w:val="left" w:pos="1134"/>
        </w:tabs>
        <w:spacing w:after="0"/>
        <w:ind w:left="0" w:firstLine="567"/>
        <w:jc w:val="both"/>
        <w:rPr>
          <w:rFonts w:ascii="Times New Roman" w:hAnsi="Times New Roman"/>
          <w:sz w:val="20"/>
          <w:szCs w:val="20"/>
          <w:lang w:val="uk-UA"/>
        </w:rPr>
      </w:pPr>
      <w:r w:rsidRPr="00875E9F">
        <w:rPr>
          <w:rFonts w:ascii="Times New Roman" w:hAnsi="Times New Roman"/>
          <w:sz w:val="20"/>
          <w:szCs w:val="20"/>
          <w:lang w:val="uk-UA"/>
        </w:rPr>
        <w:t>Цей</w:t>
      </w:r>
      <w:r w:rsidR="00DD4696" w:rsidRPr="00875E9F">
        <w:rPr>
          <w:rFonts w:ascii="Times New Roman" w:hAnsi="Times New Roman"/>
          <w:sz w:val="20"/>
          <w:szCs w:val="20"/>
          <w:lang w:val="uk-UA"/>
        </w:rPr>
        <w:t xml:space="preserve"> Договір складено </w:t>
      </w:r>
      <w:r w:rsidRPr="00875E9F">
        <w:rPr>
          <w:rFonts w:ascii="Times New Roman" w:hAnsi="Times New Roman"/>
          <w:sz w:val="20"/>
          <w:szCs w:val="20"/>
          <w:lang w:val="uk-UA"/>
        </w:rPr>
        <w:t xml:space="preserve">українською мовою </w:t>
      </w:r>
      <w:r w:rsidR="00DD4696" w:rsidRPr="00875E9F">
        <w:rPr>
          <w:rFonts w:ascii="Times New Roman" w:hAnsi="Times New Roman"/>
          <w:sz w:val="20"/>
          <w:szCs w:val="20"/>
          <w:lang w:val="uk-UA"/>
        </w:rPr>
        <w:t xml:space="preserve">в двох </w:t>
      </w:r>
      <w:r w:rsidR="00EB3D24" w:rsidRPr="00875E9F">
        <w:rPr>
          <w:rFonts w:ascii="Times New Roman" w:hAnsi="Times New Roman"/>
          <w:sz w:val="20"/>
          <w:szCs w:val="20"/>
          <w:lang w:val="uk-UA"/>
        </w:rPr>
        <w:t xml:space="preserve">оригінальних </w:t>
      </w:r>
      <w:r w:rsidR="00DD4696" w:rsidRPr="00875E9F">
        <w:rPr>
          <w:rFonts w:ascii="Times New Roman" w:hAnsi="Times New Roman"/>
          <w:sz w:val="20"/>
          <w:szCs w:val="20"/>
          <w:lang w:val="uk-UA"/>
        </w:rPr>
        <w:t xml:space="preserve">примірниках, що мають однакову юридичну силу і зберігаються: один примірник – у </w:t>
      </w:r>
      <w:r w:rsidR="00EB3D24" w:rsidRPr="00875E9F">
        <w:rPr>
          <w:rFonts w:ascii="Times New Roman" w:hAnsi="Times New Roman"/>
          <w:sz w:val="20"/>
          <w:szCs w:val="20"/>
          <w:lang w:val="uk-UA"/>
        </w:rPr>
        <w:t>Позичальника, один примірник – в Банку</w:t>
      </w:r>
      <w:r w:rsidR="00DD4696" w:rsidRPr="00875E9F">
        <w:rPr>
          <w:rFonts w:ascii="Times New Roman" w:hAnsi="Times New Roman"/>
          <w:sz w:val="20"/>
          <w:szCs w:val="20"/>
          <w:lang w:val="uk-UA"/>
        </w:rPr>
        <w:t>.</w:t>
      </w:r>
    </w:p>
    <w:p w:rsidR="005A7FB7" w:rsidRPr="00875E9F" w:rsidRDefault="005A7FB7" w:rsidP="00875E9F">
      <w:pPr>
        <w:spacing w:line="276" w:lineRule="auto"/>
      </w:pPr>
    </w:p>
    <w:p w:rsidR="005A7FB7" w:rsidRPr="00875E9F" w:rsidRDefault="005A7FB7" w:rsidP="00875E9F">
      <w:pPr>
        <w:pStyle w:val="af3"/>
        <w:keepNext w:val="0"/>
        <w:numPr>
          <w:ilvl w:val="0"/>
          <w:numId w:val="21"/>
        </w:numPr>
        <w:suppressAutoHyphens w:val="0"/>
        <w:spacing w:before="0" w:after="0" w:line="276" w:lineRule="auto"/>
        <w:outlineLvl w:val="0"/>
        <w:rPr>
          <w:rFonts w:ascii="Times New Roman" w:hAnsi="Times New Roman" w:cs="Times New Roman"/>
          <w:sz w:val="20"/>
          <w:szCs w:val="20"/>
        </w:rPr>
      </w:pPr>
      <w:r w:rsidRPr="00875E9F">
        <w:rPr>
          <w:rFonts w:ascii="Times New Roman" w:hAnsi="Times New Roman" w:cs="Times New Roman"/>
          <w:sz w:val="20"/>
          <w:szCs w:val="20"/>
        </w:rPr>
        <w:t xml:space="preserve">РЕКВІЗИТИ </w:t>
      </w:r>
      <w:r w:rsidR="001F223C" w:rsidRPr="00875E9F">
        <w:rPr>
          <w:rFonts w:ascii="Times New Roman" w:hAnsi="Times New Roman" w:cs="Times New Roman"/>
          <w:sz w:val="20"/>
          <w:szCs w:val="20"/>
        </w:rPr>
        <w:t xml:space="preserve">ТА ПІДПИСИ </w:t>
      </w:r>
      <w:r w:rsidRPr="00875E9F">
        <w:rPr>
          <w:rFonts w:ascii="Times New Roman" w:hAnsi="Times New Roman" w:cs="Times New Roman"/>
          <w:sz w:val="20"/>
          <w:szCs w:val="20"/>
        </w:rPr>
        <w:t>СТОРІН</w:t>
      </w:r>
    </w:p>
    <w:tbl>
      <w:tblPr>
        <w:tblW w:w="9500" w:type="dxa"/>
        <w:tblInd w:w="108" w:type="dxa"/>
        <w:tblLayout w:type="fixed"/>
        <w:tblLook w:val="0000" w:firstRow="0" w:lastRow="0" w:firstColumn="0" w:lastColumn="0" w:noHBand="0" w:noVBand="0"/>
      </w:tblPr>
      <w:tblGrid>
        <w:gridCol w:w="4820"/>
        <w:gridCol w:w="4680"/>
      </w:tblGrid>
      <w:tr w:rsidR="00E34C23" w:rsidRPr="00875E9F" w:rsidTr="00265368">
        <w:tc>
          <w:tcPr>
            <w:tcW w:w="4820" w:type="dxa"/>
          </w:tcPr>
          <w:p w:rsidR="00E34C23" w:rsidRPr="00875E9F" w:rsidRDefault="00E34C23" w:rsidP="00875E9F">
            <w:pPr>
              <w:spacing w:line="276" w:lineRule="auto"/>
              <w:jc w:val="center"/>
              <w:rPr>
                <w:b/>
              </w:rPr>
            </w:pPr>
            <w:r w:rsidRPr="00875E9F">
              <w:rPr>
                <w:b/>
              </w:rPr>
              <w:t>БАНК:</w:t>
            </w:r>
          </w:p>
        </w:tc>
        <w:tc>
          <w:tcPr>
            <w:tcW w:w="4680" w:type="dxa"/>
          </w:tcPr>
          <w:p w:rsidR="00E34C23" w:rsidRPr="00875E9F" w:rsidRDefault="00E34C23" w:rsidP="00875E9F">
            <w:pPr>
              <w:spacing w:line="276" w:lineRule="auto"/>
              <w:jc w:val="center"/>
              <w:rPr>
                <w:b/>
              </w:rPr>
            </w:pPr>
            <w:r w:rsidRPr="00875E9F">
              <w:rPr>
                <w:b/>
                <w:bCs/>
                <w:caps/>
                <w:noProof/>
              </w:rPr>
              <w:t>ПОЗИЧАЛЬНИК</w:t>
            </w:r>
            <w:r w:rsidRPr="00875E9F">
              <w:rPr>
                <w:b/>
              </w:rPr>
              <w:t>:</w:t>
            </w:r>
          </w:p>
        </w:tc>
      </w:tr>
      <w:tr w:rsidR="00E34C23" w:rsidRPr="00875E9F" w:rsidTr="00265368">
        <w:trPr>
          <w:trHeight w:val="1629"/>
        </w:trPr>
        <w:tc>
          <w:tcPr>
            <w:tcW w:w="4820" w:type="dxa"/>
          </w:tcPr>
          <w:p w:rsidR="00E34C23" w:rsidRPr="00875E9F" w:rsidRDefault="00E34C23" w:rsidP="00875E9F">
            <w:pPr>
              <w:spacing w:line="276" w:lineRule="auto"/>
              <w:rPr>
                <w:b/>
                <w:spacing w:val="-1"/>
              </w:rPr>
            </w:pPr>
            <w:r w:rsidRPr="00875E9F">
              <w:rPr>
                <w:b/>
                <w:spacing w:val="-1"/>
              </w:rPr>
              <w:t>АТ «БАНК АЛЬЯНС»,</w:t>
            </w:r>
          </w:p>
          <w:p w:rsidR="00E34C23" w:rsidRPr="00875E9F" w:rsidRDefault="00E34C23" w:rsidP="00875E9F">
            <w:pPr>
              <w:spacing w:line="276" w:lineRule="auto"/>
              <w:jc w:val="both"/>
            </w:pPr>
            <w:r w:rsidRPr="00875E9F">
              <w:t>Ідентифікаційний код юридичної особи 14360506</w:t>
            </w:r>
          </w:p>
          <w:p w:rsidR="00E34C23" w:rsidRPr="00875E9F" w:rsidRDefault="00E34C23" w:rsidP="00875E9F">
            <w:pPr>
              <w:spacing w:line="276" w:lineRule="auto"/>
            </w:pPr>
            <w:r w:rsidRPr="00875E9F">
              <w:t xml:space="preserve">Місцезнаходження: </w:t>
            </w:r>
            <w:r w:rsidR="00812FE1" w:rsidRPr="00875E9F">
              <w:t>04053 м. Київ, вул. Січових стрільців, буд. 50</w:t>
            </w:r>
          </w:p>
          <w:p w:rsidR="00E34C23" w:rsidRPr="00875E9F" w:rsidRDefault="00E34C23" w:rsidP="00875E9F">
            <w:pPr>
              <w:spacing w:line="276" w:lineRule="auto"/>
              <w:jc w:val="both"/>
            </w:pPr>
            <w:r w:rsidRPr="00875E9F">
              <w:t>Код банку 300119</w:t>
            </w:r>
          </w:p>
          <w:p w:rsidR="00E34C23" w:rsidRPr="00875E9F" w:rsidRDefault="00E34C23" w:rsidP="00875E9F">
            <w:pPr>
              <w:spacing w:line="276" w:lineRule="auto"/>
              <w:jc w:val="both"/>
            </w:pPr>
          </w:p>
          <w:p w:rsidR="00E34C23" w:rsidRPr="00875E9F" w:rsidRDefault="00150090" w:rsidP="00875E9F">
            <w:pPr>
              <w:spacing w:line="276" w:lineRule="auto"/>
              <w:jc w:val="both"/>
              <w:rPr>
                <w:color w:val="0000FF"/>
              </w:rPr>
            </w:pPr>
            <w:r>
              <w:rPr>
                <w:color w:val="0000FF"/>
              </w:rPr>
              <w:t xml:space="preserve">________ відділення </w:t>
            </w:r>
            <w:r w:rsidR="00E34C23" w:rsidRPr="00875E9F">
              <w:rPr>
                <w:color w:val="0000FF"/>
              </w:rPr>
              <w:t>АТ «БАНК АЛЬЯНС»</w:t>
            </w:r>
          </w:p>
          <w:p w:rsidR="00E34C23" w:rsidRPr="00875E9F" w:rsidRDefault="00E34C23" w:rsidP="00875E9F">
            <w:pPr>
              <w:spacing w:line="276" w:lineRule="auto"/>
              <w:rPr>
                <w:color w:val="0000FF"/>
              </w:rPr>
            </w:pPr>
            <w:r w:rsidRPr="00875E9F">
              <w:rPr>
                <w:color w:val="0000FF"/>
              </w:rPr>
              <w:t>Місцезнаходження: _______________</w:t>
            </w:r>
          </w:p>
          <w:p w:rsidR="00E34C23" w:rsidRPr="00875E9F" w:rsidRDefault="00E34C23" w:rsidP="00875E9F">
            <w:pPr>
              <w:spacing w:line="276" w:lineRule="auto"/>
              <w:jc w:val="both"/>
              <w:rPr>
                <w:b/>
                <w:spacing w:val="-1"/>
              </w:rPr>
            </w:pPr>
            <w:r w:rsidRPr="00875E9F">
              <w:t>Телефон: (___) _______________</w:t>
            </w:r>
          </w:p>
        </w:tc>
        <w:tc>
          <w:tcPr>
            <w:tcW w:w="4680" w:type="dxa"/>
          </w:tcPr>
          <w:p w:rsidR="00E34C23" w:rsidRPr="00875E9F" w:rsidRDefault="00E34C23" w:rsidP="00875E9F">
            <w:pPr>
              <w:pStyle w:val="a6"/>
              <w:tabs>
                <w:tab w:val="left" w:pos="5103"/>
              </w:tabs>
              <w:autoSpaceDE w:val="0"/>
              <w:autoSpaceDN w:val="0"/>
              <w:spacing w:line="276" w:lineRule="auto"/>
              <w:ind w:left="34"/>
              <w:rPr>
                <w:color w:val="0000FF"/>
                <w:sz w:val="20"/>
              </w:rPr>
            </w:pPr>
            <w:r w:rsidRPr="00875E9F">
              <w:rPr>
                <w:b/>
                <w:color w:val="0000FF"/>
                <w:sz w:val="20"/>
              </w:rPr>
              <w:t>Прізвище, ім`я, по батькові</w:t>
            </w:r>
            <w:r w:rsidRPr="00875E9F">
              <w:rPr>
                <w:color w:val="0000FF"/>
                <w:sz w:val="20"/>
              </w:rPr>
              <w:t xml:space="preserve"> (за наявності)</w:t>
            </w:r>
          </w:p>
          <w:p w:rsidR="00E34C23" w:rsidRPr="00875E9F" w:rsidRDefault="00E34C23" w:rsidP="00875E9F">
            <w:pPr>
              <w:pStyle w:val="a6"/>
              <w:tabs>
                <w:tab w:val="left" w:pos="5103"/>
              </w:tabs>
              <w:autoSpaceDE w:val="0"/>
              <w:autoSpaceDN w:val="0"/>
              <w:spacing w:line="276" w:lineRule="auto"/>
              <w:rPr>
                <w:sz w:val="20"/>
              </w:rPr>
            </w:pPr>
            <w:r w:rsidRPr="00875E9F">
              <w:rPr>
                <w:sz w:val="20"/>
              </w:rPr>
              <w:t xml:space="preserve">Реєстраційний номер облікової картки платника податків _________________________ </w:t>
            </w:r>
          </w:p>
          <w:p w:rsidR="00E34C23" w:rsidRPr="00875E9F" w:rsidRDefault="00E34C23" w:rsidP="00875E9F">
            <w:pPr>
              <w:pStyle w:val="a6"/>
              <w:tabs>
                <w:tab w:val="left" w:pos="5103"/>
              </w:tabs>
              <w:autoSpaceDE w:val="0"/>
              <w:autoSpaceDN w:val="0"/>
              <w:spacing w:line="276" w:lineRule="auto"/>
              <w:rPr>
                <w:sz w:val="20"/>
              </w:rPr>
            </w:pPr>
            <w:r w:rsidRPr="00875E9F">
              <w:rPr>
                <w:sz w:val="20"/>
              </w:rPr>
              <w:t>Паспорт __________ Виданий_______</w:t>
            </w:r>
          </w:p>
          <w:p w:rsidR="00E34C23" w:rsidRPr="00875E9F" w:rsidRDefault="00E34C23" w:rsidP="00875E9F">
            <w:pPr>
              <w:spacing w:line="276" w:lineRule="auto"/>
              <w:ind w:firstLine="9"/>
            </w:pPr>
            <w:r w:rsidRPr="00875E9F">
              <w:t>Адреса реєстрації: __________________________</w:t>
            </w:r>
          </w:p>
          <w:p w:rsidR="00E34C23" w:rsidRPr="00875E9F" w:rsidRDefault="00E34C23" w:rsidP="00875E9F">
            <w:pPr>
              <w:spacing w:line="276" w:lineRule="auto"/>
              <w:ind w:firstLine="9"/>
            </w:pPr>
            <w:r w:rsidRPr="00875E9F">
              <w:t>Адреса фактичного проживання:_______________</w:t>
            </w:r>
          </w:p>
          <w:p w:rsidR="00E34C23" w:rsidRPr="00875E9F" w:rsidRDefault="00E34C23" w:rsidP="00875E9F">
            <w:pPr>
              <w:spacing w:line="276" w:lineRule="auto"/>
              <w:jc w:val="both"/>
            </w:pPr>
            <w:r w:rsidRPr="00875E9F">
              <w:t>Телефон: (___) _______________</w:t>
            </w:r>
          </w:p>
        </w:tc>
      </w:tr>
      <w:tr w:rsidR="00E34C23" w:rsidRPr="00875E9F" w:rsidTr="00265368">
        <w:tc>
          <w:tcPr>
            <w:tcW w:w="4820" w:type="dxa"/>
          </w:tcPr>
          <w:p w:rsidR="00E34C23" w:rsidRPr="00875E9F" w:rsidRDefault="00E34C23" w:rsidP="00875E9F">
            <w:pPr>
              <w:spacing w:line="276" w:lineRule="auto"/>
            </w:pPr>
            <w:r w:rsidRPr="00875E9F">
              <w:t>Від Банку</w:t>
            </w:r>
          </w:p>
          <w:p w:rsidR="00E34C23" w:rsidRPr="00875E9F" w:rsidRDefault="00E34C23" w:rsidP="00875E9F">
            <w:pPr>
              <w:spacing w:line="276" w:lineRule="auto"/>
              <w:rPr>
                <w:b/>
              </w:rPr>
            </w:pPr>
            <w:r w:rsidRPr="00875E9F">
              <w:rPr>
                <w:b/>
              </w:rPr>
              <w:t xml:space="preserve">__________________ </w:t>
            </w:r>
          </w:p>
          <w:p w:rsidR="00E34C23" w:rsidRPr="00875E9F" w:rsidRDefault="00E34C23" w:rsidP="00875E9F">
            <w:pPr>
              <w:spacing w:line="276" w:lineRule="auto"/>
            </w:pPr>
            <w:r w:rsidRPr="00875E9F">
              <w:rPr>
                <w:b/>
              </w:rPr>
              <w:t xml:space="preserve">          </w:t>
            </w:r>
            <w:r w:rsidRPr="00875E9F">
              <w:rPr>
                <w:i/>
              </w:rPr>
              <w:t>(посада)</w:t>
            </w:r>
            <w:r w:rsidRPr="00875E9F">
              <w:rPr>
                <w:b/>
              </w:rPr>
              <w:t xml:space="preserve">                                </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spacing w:val="-1"/>
              </w:rPr>
            </w:pPr>
            <w:r w:rsidRPr="00875E9F">
              <w:t xml:space="preserve">        </w:t>
            </w:r>
            <w:r w:rsidRPr="00875E9F">
              <w:rPr>
                <w:i/>
              </w:rPr>
              <w:t>М.П.        підпис                            (ПІП)</w:t>
            </w:r>
          </w:p>
        </w:tc>
        <w:tc>
          <w:tcPr>
            <w:tcW w:w="4680" w:type="dxa"/>
          </w:tcPr>
          <w:p w:rsidR="00E34C23" w:rsidRPr="00875E9F" w:rsidRDefault="00E34C23" w:rsidP="00875E9F">
            <w:pPr>
              <w:spacing w:line="276" w:lineRule="auto"/>
            </w:pPr>
            <w:r w:rsidRPr="00875E9F">
              <w:t>Від Позичальника</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bCs/>
              </w:rPr>
            </w:pPr>
            <w:r w:rsidRPr="00875E9F">
              <w:rPr>
                <w:i/>
              </w:rPr>
              <w:t xml:space="preserve">                підпис                            (ПІП)</w:t>
            </w:r>
          </w:p>
          <w:p w:rsidR="00E34C23" w:rsidRPr="00875E9F" w:rsidRDefault="00E34C23" w:rsidP="00875E9F">
            <w:pPr>
              <w:spacing w:line="276" w:lineRule="auto"/>
            </w:pPr>
          </w:p>
        </w:tc>
      </w:tr>
    </w:tbl>
    <w:p w:rsidR="00E34C23" w:rsidRPr="00875E9F" w:rsidRDefault="00E34C23" w:rsidP="00875E9F">
      <w:pPr>
        <w:spacing w:line="276" w:lineRule="auto"/>
        <w:jc w:val="center"/>
        <w:rPr>
          <w:b/>
          <w:noProof/>
        </w:rPr>
      </w:pPr>
    </w:p>
    <w:p w:rsidR="005A7FB7" w:rsidRPr="00875E9F" w:rsidRDefault="005A7FB7" w:rsidP="00875E9F">
      <w:pPr>
        <w:pStyle w:val="30"/>
        <w:tabs>
          <w:tab w:val="left" w:pos="4671"/>
        </w:tabs>
        <w:spacing w:after="0" w:line="276" w:lineRule="auto"/>
        <w:ind w:firstLine="600"/>
        <w:jc w:val="right"/>
        <w:outlineLvl w:val="0"/>
        <w:rPr>
          <w:sz w:val="20"/>
          <w:szCs w:val="20"/>
          <w:lang w:val="ru-RU"/>
        </w:rPr>
      </w:pPr>
      <w:r w:rsidRPr="00875E9F">
        <w:rPr>
          <w:sz w:val="20"/>
          <w:szCs w:val="20"/>
        </w:rPr>
        <w:t xml:space="preserve">Оригінальний примірник </w:t>
      </w:r>
    </w:p>
    <w:p w:rsidR="005A7FB7" w:rsidRPr="00875E9F" w:rsidRDefault="005A7FB7" w:rsidP="00875E9F">
      <w:pPr>
        <w:pStyle w:val="30"/>
        <w:tabs>
          <w:tab w:val="left" w:pos="4671"/>
        </w:tabs>
        <w:spacing w:after="0" w:line="276" w:lineRule="auto"/>
        <w:ind w:firstLine="600"/>
        <w:jc w:val="right"/>
        <w:outlineLvl w:val="0"/>
        <w:rPr>
          <w:sz w:val="20"/>
          <w:szCs w:val="20"/>
        </w:rPr>
      </w:pPr>
      <w:r w:rsidRPr="00875E9F">
        <w:rPr>
          <w:sz w:val="20"/>
          <w:szCs w:val="20"/>
        </w:rPr>
        <w:t xml:space="preserve">Договору отримав/отримала _________________    </w:t>
      </w:r>
      <w:r w:rsidRPr="00875E9F">
        <w:rPr>
          <w:b/>
          <w:i/>
          <w:sz w:val="20"/>
          <w:szCs w:val="20"/>
        </w:rPr>
        <w:t>______________</w:t>
      </w:r>
    </w:p>
    <w:p w:rsidR="005A7FB7" w:rsidRPr="00875E9F" w:rsidRDefault="005A7FB7" w:rsidP="00875E9F">
      <w:pPr>
        <w:pStyle w:val="30"/>
        <w:tabs>
          <w:tab w:val="left" w:pos="4671"/>
        </w:tabs>
        <w:spacing w:after="0" w:line="276" w:lineRule="auto"/>
        <w:ind w:firstLine="600"/>
        <w:jc w:val="right"/>
        <w:outlineLvl w:val="0"/>
        <w:rPr>
          <w:i/>
          <w:sz w:val="20"/>
          <w:szCs w:val="20"/>
        </w:rPr>
      </w:pPr>
      <w:r w:rsidRPr="00875E9F">
        <w:rPr>
          <w:sz w:val="20"/>
          <w:szCs w:val="20"/>
        </w:rPr>
        <w:t xml:space="preserve">                                                                                             </w:t>
      </w:r>
      <w:r w:rsidR="00E91AA6" w:rsidRPr="00875E9F">
        <w:rPr>
          <w:sz w:val="20"/>
          <w:szCs w:val="20"/>
        </w:rPr>
        <w:t xml:space="preserve">  (</w:t>
      </w:r>
      <w:r w:rsidR="00E91AA6" w:rsidRPr="00875E9F">
        <w:rPr>
          <w:i/>
          <w:sz w:val="20"/>
          <w:szCs w:val="20"/>
        </w:rPr>
        <w:t>П.І.Б                                підпис)</w:t>
      </w:r>
    </w:p>
    <w:p w:rsidR="00E91AA6" w:rsidRPr="00875E9F" w:rsidRDefault="00E91AA6" w:rsidP="00875E9F">
      <w:pPr>
        <w:pStyle w:val="30"/>
        <w:tabs>
          <w:tab w:val="left" w:pos="4671"/>
        </w:tabs>
        <w:spacing w:after="0" w:line="276" w:lineRule="auto"/>
        <w:ind w:firstLine="600"/>
        <w:jc w:val="right"/>
        <w:outlineLvl w:val="0"/>
        <w:rPr>
          <w:sz w:val="20"/>
          <w:szCs w:val="20"/>
        </w:rPr>
      </w:pPr>
    </w:p>
    <w:p w:rsidR="005A7FB7" w:rsidRPr="00875E9F" w:rsidRDefault="005A7FB7" w:rsidP="00875E9F">
      <w:pPr>
        <w:tabs>
          <w:tab w:val="left" w:pos="540"/>
          <w:tab w:val="left" w:pos="900"/>
          <w:tab w:val="left" w:pos="1260"/>
        </w:tabs>
        <w:spacing w:line="276" w:lineRule="auto"/>
        <w:ind w:firstLine="601"/>
        <w:jc w:val="right"/>
      </w:pPr>
      <w:r w:rsidRPr="00875E9F">
        <w:t>Дата    «______» ____________20___ року.</w:t>
      </w:r>
    </w:p>
    <w:p w:rsidR="005A7FB7" w:rsidRPr="00875E9F" w:rsidRDefault="005A7FB7" w:rsidP="00875E9F">
      <w:pPr>
        <w:pStyle w:val="22"/>
        <w:spacing w:line="276" w:lineRule="auto"/>
        <w:jc w:val="right"/>
        <w:rPr>
          <w:bCs/>
          <w:lang w:val="ru-RU"/>
        </w:rPr>
      </w:pPr>
    </w:p>
    <w:p w:rsidR="00E91AA6" w:rsidRPr="00875E9F" w:rsidRDefault="00E91AA6" w:rsidP="00875E9F">
      <w:pPr>
        <w:spacing w:line="276" w:lineRule="auto"/>
        <w:jc w:val="right"/>
        <w:rPr>
          <w:i/>
          <w:noProof/>
        </w:rPr>
      </w:pPr>
      <w:r w:rsidRPr="00875E9F">
        <w:rPr>
          <w:i/>
          <w:noProof/>
          <w:lang w:val="ru-RU"/>
        </w:rPr>
        <w:t>Д</w:t>
      </w:r>
      <w:r w:rsidRPr="00875E9F">
        <w:rPr>
          <w:i/>
          <w:noProof/>
        </w:rPr>
        <w:t xml:space="preserve">о моменту підписання цього Договору, </w:t>
      </w:r>
    </w:p>
    <w:p w:rsidR="007245BC" w:rsidRPr="00875E9F" w:rsidRDefault="00E91AA6" w:rsidP="00875E9F">
      <w:pPr>
        <w:spacing w:line="276" w:lineRule="auto"/>
        <w:jc w:val="right"/>
        <w:rPr>
          <w:i/>
          <w:lang w:eastAsia="ar-SA"/>
        </w:rPr>
      </w:pPr>
      <w:r w:rsidRPr="00875E9F">
        <w:rPr>
          <w:i/>
          <w:noProof/>
        </w:rPr>
        <w:t xml:space="preserve">з </w:t>
      </w:r>
      <w:r w:rsidR="007245BC" w:rsidRPr="00875E9F">
        <w:rPr>
          <w:i/>
          <w:lang w:eastAsia="ar-SA"/>
        </w:rPr>
        <w:t xml:space="preserve">Паспортом споживчого кредиту (інформація, </w:t>
      </w:r>
    </w:p>
    <w:p w:rsidR="00A94058" w:rsidRPr="00875E9F" w:rsidRDefault="007245BC" w:rsidP="00875E9F">
      <w:pPr>
        <w:spacing w:line="276" w:lineRule="auto"/>
        <w:jc w:val="right"/>
        <w:rPr>
          <w:i/>
          <w:noProof/>
          <w:lang w:val="ru-RU"/>
        </w:rPr>
      </w:pPr>
      <w:r w:rsidRPr="00875E9F">
        <w:rPr>
          <w:i/>
          <w:lang w:eastAsia="ar-SA"/>
        </w:rPr>
        <w:t xml:space="preserve">яка надається споживачу до укладення договору про споживчий кредит), </w:t>
      </w:r>
      <w:r w:rsidRPr="00875E9F">
        <w:rPr>
          <w:i/>
          <w:noProof/>
        </w:rPr>
        <w:t xml:space="preserve"> </w:t>
      </w:r>
    </w:p>
    <w:p w:rsidR="00A94058" w:rsidRPr="00875E9F" w:rsidRDefault="00E91AA6" w:rsidP="00875E9F">
      <w:pPr>
        <w:spacing w:line="276" w:lineRule="auto"/>
        <w:jc w:val="right"/>
        <w:rPr>
          <w:i/>
          <w:noProof/>
          <w:lang w:val="ru-RU"/>
        </w:rPr>
      </w:pPr>
      <w:r w:rsidRPr="00875E9F">
        <w:rPr>
          <w:i/>
          <w:noProof/>
        </w:rPr>
        <w:t xml:space="preserve"> Пам’яткою позичальника Банку за споживчим кредитом</w:t>
      </w:r>
      <w:r w:rsidR="00A94058" w:rsidRPr="00875E9F">
        <w:rPr>
          <w:i/>
          <w:noProof/>
          <w:lang w:val="ru-RU"/>
        </w:rPr>
        <w:t xml:space="preserve">, </w:t>
      </w:r>
    </w:p>
    <w:p w:rsidR="00A94058" w:rsidRPr="00875E9F" w:rsidRDefault="00A94058" w:rsidP="00875E9F">
      <w:pPr>
        <w:spacing w:line="276" w:lineRule="auto"/>
        <w:jc w:val="right"/>
        <w:rPr>
          <w:i/>
          <w:noProof/>
          <w:lang w:val="ru-RU"/>
        </w:rPr>
      </w:pPr>
      <w:r w:rsidRPr="00875E9F">
        <w:rPr>
          <w:i/>
          <w:noProof/>
        </w:rPr>
        <w:t>Пам’яткою</w:t>
      </w:r>
      <w:r w:rsidRPr="00875E9F">
        <w:rPr>
          <w:i/>
          <w:noProof/>
          <w:lang w:val="ru-RU"/>
        </w:rPr>
        <w:t xml:space="preserve"> позичальника, який має заборгованість перед банком </w:t>
      </w:r>
    </w:p>
    <w:p w:rsidR="00A94058" w:rsidRPr="00875E9F" w:rsidRDefault="00A94058" w:rsidP="00875E9F">
      <w:pPr>
        <w:spacing w:line="276" w:lineRule="auto"/>
        <w:jc w:val="right"/>
        <w:rPr>
          <w:i/>
          <w:noProof/>
          <w:lang w:val="ru-RU"/>
        </w:rPr>
      </w:pPr>
      <w:r w:rsidRPr="00875E9F">
        <w:rPr>
          <w:i/>
          <w:noProof/>
          <w:lang w:val="ru-RU"/>
        </w:rPr>
        <w:t>за споживчим кредитом і потрапив у скрутне фінансове становище</w:t>
      </w:r>
    </w:p>
    <w:p w:rsidR="00A94058" w:rsidRPr="00875E9F" w:rsidRDefault="00A94058" w:rsidP="00875E9F">
      <w:pPr>
        <w:pStyle w:val="30"/>
        <w:tabs>
          <w:tab w:val="left" w:pos="4671"/>
        </w:tabs>
        <w:spacing w:after="0" w:line="276" w:lineRule="auto"/>
        <w:ind w:firstLine="600"/>
        <w:jc w:val="right"/>
        <w:outlineLvl w:val="0"/>
        <w:rPr>
          <w:noProof/>
          <w:sz w:val="20"/>
          <w:szCs w:val="20"/>
          <w:lang w:val="ru-RU"/>
        </w:rPr>
      </w:pPr>
    </w:p>
    <w:p w:rsidR="00E91AA6" w:rsidRPr="00875E9F" w:rsidRDefault="00E91AA6" w:rsidP="00875E9F">
      <w:pPr>
        <w:pStyle w:val="30"/>
        <w:tabs>
          <w:tab w:val="left" w:pos="4671"/>
        </w:tabs>
        <w:spacing w:after="0" w:line="276" w:lineRule="auto"/>
        <w:ind w:firstLine="600"/>
        <w:jc w:val="right"/>
        <w:outlineLvl w:val="0"/>
        <w:rPr>
          <w:sz w:val="20"/>
          <w:szCs w:val="20"/>
        </w:rPr>
      </w:pPr>
      <w:r w:rsidRPr="00875E9F">
        <w:rPr>
          <w:noProof/>
          <w:sz w:val="20"/>
          <w:szCs w:val="20"/>
        </w:rPr>
        <w:t xml:space="preserve">Ознайомився </w:t>
      </w:r>
      <w:r w:rsidRPr="00875E9F">
        <w:rPr>
          <w:sz w:val="20"/>
          <w:szCs w:val="20"/>
        </w:rPr>
        <w:t xml:space="preserve">_________________    </w:t>
      </w:r>
      <w:r w:rsidRPr="00875E9F">
        <w:rPr>
          <w:b/>
          <w:i/>
          <w:sz w:val="20"/>
          <w:szCs w:val="20"/>
        </w:rPr>
        <w:t>______________</w:t>
      </w:r>
    </w:p>
    <w:p w:rsidR="00E91AA6" w:rsidRPr="00875E9F" w:rsidRDefault="00E91AA6" w:rsidP="00875E9F">
      <w:pPr>
        <w:pStyle w:val="30"/>
        <w:tabs>
          <w:tab w:val="left" w:pos="4671"/>
        </w:tabs>
        <w:spacing w:after="0" w:line="276" w:lineRule="auto"/>
        <w:ind w:firstLine="600"/>
        <w:jc w:val="right"/>
        <w:outlineLvl w:val="0"/>
        <w:rPr>
          <w:i/>
          <w:sz w:val="20"/>
          <w:szCs w:val="20"/>
        </w:rPr>
      </w:pPr>
      <w:r w:rsidRPr="00875E9F">
        <w:rPr>
          <w:sz w:val="20"/>
          <w:szCs w:val="20"/>
        </w:rPr>
        <w:t xml:space="preserve">                                                                                                (</w:t>
      </w:r>
      <w:r w:rsidRPr="00875E9F">
        <w:rPr>
          <w:i/>
          <w:sz w:val="20"/>
          <w:szCs w:val="20"/>
        </w:rPr>
        <w:t>П.І.Б                                підпис)</w:t>
      </w:r>
    </w:p>
    <w:p w:rsidR="00795BB9" w:rsidRPr="00875E9F" w:rsidRDefault="00795BB9" w:rsidP="00875E9F">
      <w:pPr>
        <w:spacing w:line="276" w:lineRule="auto"/>
        <w:ind w:right="-1" w:firstLine="567"/>
        <w:jc w:val="both"/>
      </w:pPr>
    </w:p>
    <w:p w:rsidR="00795BB9" w:rsidRPr="00875E9F" w:rsidRDefault="00795BB9" w:rsidP="00875E9F">
      <w:pPr>
        <w:spacing w:line="276" w:lineRule="auto"/>
        <w:ind w:left="708"/>
        <w:jc w:val="right"/>
        <w:rPr>
          <w:i/>
          <w:color w:val="0000FF"/>
        </w:rPr>
      </w:pPr>
    </w:p>
    <w:p w:rsidR="00795BB9" w:rsidRPr="00875E9F" w:rsidRDefault="00795BB9" w:rsidP="00875E9F">
      <w:pPr>
        <w:spacing w:line="276" w:lineRule="auto"/>
        <w:jc w:val="right"/>
        <w:sectPr w:rsidR="00795BB9" w:rsidRPr="00875E9F" w:rsidSect="00875E9F">
          <w:footerReference w:type="default" r:id="rId8"/>
          <w:pgSz w:w="11906" w:h="16838"/>
          <w:pgMar w:top="1134" w:right="851" w:bottom="1134" w:left="1418" w:header="720" w:footer="720" w:gutter="0"/>
          <w:cols w:space="720"/>
          <w:docGrid w:linePitch="360"/>
        </w:sectPr>
      </w:pPr>
    </w:p>
    <w:p w:rsidR="00795BB9" w:rsidRPr="00875E9F" w:rsidRDefault="00795BB9" w:rsidP="00875E9F">
      <w:pPr>
        <w:spacing w:line="276" w:lineRule="auto"/>
        <w:contextualSpacing/>
        <w:jc w:val="right"/>
      </w:pPr>
      <w:r w:rsidRPr="00875E9F">
        <w:lastRenderedPageBreak/>
        <w:t xml:space="preserve">Додаток 1 </w:t>
      </w:r>
    </w:p>
    <w:p w:rsidR="00795BB9" w:rsidRPr="00875E9F" w:rsidRDefault="00795BB9" w:rsidP="00875E9F">
      <w:pPr>
        <w:spacing w:line="276" w:lineRule="auto"/>
        <w:contextualSpacing/>
        <w:jc w:val="right"/>
      </w:pPr>
      <w:r w:rsidRPr="00875E9F">
        <w:t xml:space="preserve">до </w:t>
      </w:r>
      <w:r w:rsidR="007B6A3D" w:rsidRPr="00875E9F">
        <w:t xml:space="preserve">Кредитного договору </w:t>
      </w:r>
      <w:r w:rsidRPr="00875E9F">
        <w:t>№_____ від «___»_____ ___р.</w:t>
      </w:r>
    </w:p>
    <w:p w:rsidR="00374991" w:rsidRPr="00875E9F" w:rsidRDefault="00374991" w:rsidP="00875E9F">
      <w:pPr>
        <w:spacing w:line="276" w:lineRule="auto"/>
        <w:contextualSpacing/>
        <w:jc w:val="right"/>
      </w:pPr>
    </w:p>
    <w:p w:rsidR="00374991" w:rsidRPr="00875E9F" w:rsidRDefault="00374991" w:rsidP="00875E9F">
      <w:pPr>
        <w:widowControl w:val="0"/>
        <w:autoSpaceDE w:val="0"/>
        <w:autoSpaceDN w:val="0"/>
        <w:adjustRightInd w:val="0"/>
        <w:spacing w:before="13" w:line="276" w:lineRule="auto"/>
        <w:ind w:left="15"/>
        <w:jc w:val="center"/>
        <w:rPr>
          <w:b/>
          <w:color w:val="000000"/>
        </w:rPr>
      </w:pPr>
      <w:r w:rsidRPr="00875E9F">
        <w:rPr>
          <w:b/>
          <w:color w:val="000000"/>
        </w:rPr>
        <w:t xml:space="preserve">Таблиця обчислення загальної вартості кредиту для Позичальника та реальної річної процентної ставки за Договором </w:t>
      </w:r>
    </w:p>
    <w:tbl>
      <w:tblPr>
        <w:tblW w:w="5000"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659"/>
        <w:gridCol w:w="800"/>
        <w:gridCol w:w="1428"/>
        <w:gridCol w:w="1409"/>
        <w:gridCol w:w="1060"/>
        <w:gridCol w:w="601"/>
        <w:gridCol w:w="711"/>
        <w:gridCol w:w="1288"/>
        <w:gridCol w:w="711"/>
        <w:gridCol w:w="1438"/>
        <w:gridCol w:w="937"/>
        <w:gridCol w:w="2029"/>
        <w:gridCol w:w="886"/>
        <w:gridCol w:w="781"/>
      </w:tblGrid>
      <w:tr w:rsidR="00875E9F" w:rsidRPr="00875E9F" w:rsidTr="00875E9F">
        <w:trPr>
          <w:tblCellSpacing w:w="22" w:type="dxa"/>
          <w:jc w:val="center"/>
        </w:trPr>
        <w:tc>
          <w:tcPr>
            <w:tcW w:w="206" w:type="pct"/>
            <w:vMerge w:val="restart"/>
            <w:hideMark/>
          </w:tcPr>
          <w:p w:rsidR="00374991" w:rsidRPr="00875E9F" w:rsidRDefault="00374991" w:rsidP="00875E9F">
            <w:pPr>
              <w:spacing w:line="276" w:lineRule="auto"/>
              <w:jc w:val="center"/>
              <w:rPr>
                <w:sz w:val="16"/>
                <w:szCs w:val="16"/>
              </w:rPr>
            </w:pPr>
            <w:r w:rsidRPr="00875E9F">
              <w:rPr>
                <w:sz w:val="16"/>
                <w:szCs w:val="16"/>
              </w:rPr>
              <w:t>N</w:t>
            </w:r>
            <w:r w:rsidRPr="00875E9F">
              <w:rPr>
                <w:sz w:val="16"/>
                <w:szCs w:val="16"/>
              </w:rPr>
              <w:br/>
              <w:t>з/п</w:t>
            </w:r>
          </w:p>
        </w:tc>
        <w:tc>
          <w:tcPr>
            <w:tcW w:w="263" w:type="pct"/>
            <w:vMerge w:val="restart"/>
            <w:hideMark/>
          </w:tcPr>
          <w:p w:rsidR="00374991" w:rsidRPr="00875E9F" w:rsidRDefault="00374991" w:rsidP="00875E9F">
            <w:pPr>
              <w:spacing w:line="276" w:lineRule="auto"/>
              <w:jc w:val="center"/>
              <w:rPr>
                <w:sz w:val="16"/>
                <w:szCs w:val="16"/>
              </w:rPr>
            </w:pPr>
            <w:r w:rsidRPr="00875E9F">
              <w:rPr>
                <w:sz w:val="16"/>
                <w:szCs w:val="16"/>
              </w:rPr>
              <w:t>Дата платежу</w:t>
            </w:r>
          </w:p>
        </w:tc>
        <w:tc>
          <w:tcPr>
            <w:tcW w:w="480" w:type="pct"/>
            <w:vMerge w:val="restart"/>
            <w:hideMark/>
          </w:tcPr>
          <w:p w:rsidR="00374991" w:rsidRPr="00875E9F" w:rsidRDefault="00374991" w:rsidP="00875E9F">
            <w:pPr>
              <w:spacing w:line="276" w:lineRule="auto"/>
              <w:jc w:val="center"/>
              <w:rPr>
                <w:sz w:val="16"/>
                <w:szCs w:val="16"/>
              </w:rPr>
            </w:pPr>
            <w:r w:rsidRPr="00875E9F">
              <w:rPr>
                <w:sz w:val="16"/>
                <w:szCs w:val="16"/>
              </w:rPr>
              <w:t>Кількість днів у розрахунковому періоді</w:t>
            </w:r>
          </w:p>
        </w:tc>
        <w:tc>
          <w:tcPr>
            <w:tcW w:w="473" w:type="pct"/>
            <w:vMerge w:val="restart"/>
            <w:hideMark/>
          </w:tcPr>
          <w:p w:rsidR="00374991" w:rsidRPr="00875E9F" w:rsidRDefault="00374991" w:rsidP="00875E9F">
            <w:pPr>
              <w:spacing w:line="276" w:lineRule="auto"/>
              <w:jc w:val="center"/>
              <w:rPr>
                <w:sz w:val="16"/>
                <w:szCs w:val="16"/>
              </w:rPr>
            </w:pPr>
            <w:r w:rsidRPr="00875E9F">
              <w:rPr>
                <w:sz w:val="16"/>
                <w:szCs w:val="16"/>
              </w:rPr>
              <w:t>Сума платежу за розрахунковий період, грн.</w:t>
            </w:r>
          </w:p>
        </w:tc>
        <w:tc>
          <w:tcPr>
            <w:tcW w:w="2918" w:type="pct"/>
            <w:gridSpan w:val="8"/>
            <w:hideMark/>
          </w:tcPr>
          <w:p w:rsidR="00374991" w:rsidRPr="00875E9F" w:rsidRDefault="00374991" w:rsidP="00875E9F">
            <w:pPr>
              <w:spacing w:line="276" w:lineRule="auto"/>
              <w:jc w:val="center"/>
              <w:rPr>
                <w:sz w:val="16"/>
                <w:szCs w:val="16"/>
              </w:rPr>
            </w:pPr>
            <w:r w:rsidRPr="00875E9F">
              <w:rPr>
                <w:sz w:val="16"/>
                <w:szCs w:val="16"/>
              </w:rPr>
              <w:t>У тому числі:</w:t>
            </w:r>
          </w:p>
        </w:tc>
        <w:tc>
          <w:tcPr>
            <w:tcW w:w="292" w:type="pct"/>
            <w:vMerge w:val="restart"/>
            <w:hideMark/>
          </w:tcPr>
          <w:p w:rsidR="00374991" w:rsidRPr="00875E9F" w:rsidRDefault="00374991" w:rsidP="00875E9F">
            <w:pPr>
              <w:spacing w:line="276" w:lineRule="auto"/>
              <w:jc w:val="center"/>
              <w:rPr>
                <w:sz w:val="16"/>
                <w:szCs w:val="16"/>
              </w:rPr>
            </w:pPr>
            <w:r w:rsidRPr="00875E9F">
              <w:rPr>
                <w:sz w:val="16"/>
                <w:szCs w:val="16"/>
              </w:rPr>
              <w:t>Реальна річна процентна ставка</w:t>
            </w:r>
            <w:r w:rsidRPr="00875E9F">
              <w:rPr>
                <w:sz w:val="16"/>
                <w:szCs w:val="16"/>
                <w:vertAlign w:val="superscript"/>
              </w:rPr>
              <w:t xml:space="preserve"> 2</w:t>
            </w:r>
            <w:r w:rsidRPr="00875E9F">
              <w:rPr>
                <w:sz w:val="16"/>
                <w:szCs w:val="16"/>
              </w:rPr>
              <w:t>, %</w:t>
            </w:r>
          </w:p>
        </w:tc>
        <w:tc>
          <w:tcPr>
            <w:tcW w:w="248" w:type="pct"/>
            <w:vMerge w:val="restart"/>
            <w:hideMark/>
          </w:tcPr>
          <w:p w:rsidR="00374991" w:rsidRPr="00875E9F" w:rsidRDefault="00374991" w:rsidP="00875E9F">
            <w:pPr>
              <w:spacing w:line="276" w:lineRule="auto"/>
              <w:jc w:val="center"/>
              <w:rPr>
                <w:sz w:val="16"/>
                <w:szCs w:val="16"/>
              </w:rPr>
            </w:pPr>
            <w:r w:rsidRPr="00875E9F">
              <w:rPr>
                <w:sz w:val="16"/>
                <w:szCs w:val="16"/>
              </w:rPr>
              <w:t>Загальна вартість кредиту</w:t>
            </w:r>
            <w:r w:rsidRPr="00875E9F">
              <w:rPr>
                <w:sz w:val="16"/>
                <w:szCs w:val="16"/>
                <w:vertAlign w:val="superscript"/>
              </w:rPr>
              <w:t xml:space="preserve"> 3</w:t>
            </w:r>
            <w:r w:rsidRPr="00875E9F">
              <w:rPr>
                <w:sz w:val="16"/>
                <w:szCs w:val="16"/>
              </w:rPr>
              <w:t>, грн.</w:t>
            </w:r>
          </w:p>
        </w:tc>
      </w:tr>
      <w:tr w:rsidR="00875E9F" w:rsidRPr="00875E9F" w:rsidTr="00875E9F">
        <w:trPr>
          <w:tblCellSpacing w:w="22" w:type="dxa"/>
          <w:jc w:val="center"/>
        </w:trPr>
        <w:tc>
          <w:tcPr>
            <w:tcW w:w="206" w:type="pct"/>
            <w:vMerge/>
            <w:vAlign w:val="center"/>
            <w:hideMark/>
          </w:tcPr>
          <w:p w:rsidR="00374991" w:rsidRPr="00875E9F" w:rsidRDefault="00374991" w:rsidP="00875E9F">
            <w:pPr>
              <w:spacing w:line="276" w:lineRule="auto"/>
              <w:jc w:val="center"/>
              <w:rPr>
                <w:sz w:val="16"/>
                <w:szCs w:val="16"/>
              </w:rPr>
            </w:pPr>
          </w:p>
        </w:tc>
        <w:tc>
          <w:tcPr>
            <w:tcW w:w="263" w:type="pct"/>
            <w:vMerge/>
            <w:vAlign w:val="center"/>
            <w:hideMark/>
          </w:tcPr>
          <w:p w:rsidR="00374991" w:rsidRPr="00875E9F" w:rsidRDefault="00374991" w:rsidP="00875E9F">
            <w:pPr>
              <w:spacing w:line="276" w:lineRule="auto"/>
              <w:jc w:val="center"/>
              <w:rPr>
                <w:sz w:val="16"/>
                <w:szCs w:val="16"/>
              </w:rPr>
            </w:pPr>
          </w:p>
        </w:tc>
        <w:tc>
          <w:tcPr>
            <w:tcW w:w="480" w:type="pct"/>
            <w:vMerge/>
            <w:vAlign w:val="center"/>
            <w:hideMark/>
          </w:tcPr>
          <w:p w:rsidR="00374991" w:rsidRPr="00875E9F" w:rsidRDefault="00374991" w:rsidP="00875E9F">
            <w:pPr>
              <w:spacing w:line="276" w:lineRule="auto"/>
              <w:jc w:val="center"/>
              <w:rPr>
                <w:sz w:val="16"/>
                <w:szCs w:val="16"/>
              </w:rPr>
            </w:pPr>
          </w:p>
        </w:tc>
        <w:tc>
          <w:tcPr>
            <w:tcW w:w="473" w:type="pct"/>
            <w:vMerge/>
            <w:vAlign w:val="center"/>
            <w:hideMark/>
          </w:tcPr>
          <w:p w:rsidR="00374991" w:rsidRPr="00875E9F" w:rsidRDefault="00374991" w:rsidP="00875E9F">
            <w:pPr>
              <w:spacing w:line="276" w:lineRule="auto"/>
              <w:jc w:val="center"/>
              <w:rPr>
                <w:sz w:val="16"/>
                <w:szCs w:val="16"/>
              </w:rPr>
            </w:pPr>
          </w:p>
        </w:tc>
        <w:tc>
          <w:tcPr>
            <w:tcW w:w="352" w:type="pct"/>
            <w:vMerge w:val="restart"/>
            <w:hideMark/>
          </w:tcPr>
          <w:p w:rsidR="00374991" w:rsidRPr="00875E9F" w:rsidRDefault="00374991" w:rsidP="00875E9F">
            <w:pPr>
              <w:spacing w:line="276" w:lineRule="auto"/>
              <w:jc w:val="center"/>
              <w:rPr>
                <w:sz w:val="16"/>
                <w:szCs w:val="16"/>
              </w:rPr>
            </w:pPr>
            <w:r w:rsidRPr="00875E9F">
              <w:rPr>
                <w:sz w:val="16"/>
                <w:szCs w:val="16"/>
              </w:rPr>
              <w:t>погашення суми кредиту</w:t>
            </w:r>
          </w:p>
        </w:tc>
        <w:tc>
          <w:tcPr>
            <w:tcW w:w="193" w:type="pct"/>
            <w:vMerge w:val="restart"/>
            <w:hideMark/>
          </w:tcPr>
          <w:p w:rsidR="00374991" w:rsidRPr="00875E9F" w:rsidRDefault="00374991" w:rsidP="00875E9F">
            <w:pPr>
              <w:spacing w:line="276" w:lineRule="auto"/>
              <w:jc w:val="center"/>
              <w:rPr>
                <w:sz w:val="16"/>
                <w:szCs w:val="16"/>
              </w:rPr>
            </w:pPr>
            <w:r w:rsidRPr="00875E9F">
              <w:rPr>
                <w:sz w:val="16"/>
                <w:szCs w:val="16"/>
              </w:rPr>
              <w:t>проценти за користування кредитом</w:t>
            </w:r>
          </w:p>
        </w:tc>
        <w:tc>
          <w:tcPr>
            <w:tcW w:w="2343" w:type="pct"/>
            <w:gridSpan w:val="6"/>
            <w:hideMark/>
          </w:tcPr>
          <w:p w:rsidR="00374991" w:rsidRPr="00875E9F" w:rsidRDefault="00374991" w:rsidP="00875E9F">
            <w:pPr>
              <w:spacing w:line="276" w:lineRule="auto"/>
              <w:jc w:val="center"/>
              <w:rPr>
                <w:sz w:val="16"/>
                <w:szCs w:val="16"/>
              </w:rPr>
            </w:pPr>
            <w:r w:rsidRPr="00875E9F">
              <w:rPr>
                <w:sz w:val="16"/>
                <w:szCs w:val="16"/>
              </w:rPr>
              <w:t>платежі за додаткові та супутні послуги</w:t>
            </w:r>
          </w:p>
        </w:tc>
        <w:tc>
          <w:tcPr>
            <w:tcW w:w="292" w:type="pct"/>
            <w:vMerge/>
            <w:vAlign w:val="center"/>
            <w:hideMark/>
          </w:tcPr>
          <w:p w:rsidR="00374991" w:rsidRPr="00875E9F" w:rsidRDefault="00374991" w:rsidP="00875E9F">
            <w:pPr>
              <w:spacing w:line="276" w:lineRule="auto"/>
              <w:rPr>
                <w:sz w:val="16"/>
                <w:szCs w:val="16"/>
              </w:rPr>
            </w:pPr>
          </w:p>
        </w:tc>
        <w:tc>
          <w:tcPr>
            <w:tcW w:w="248" w:type="pct"/>
            <w:vMerge/>
            <w:vAlign w:val="center"/>
            <w:hideMark/>
          </w:tcPr>
          <w:p w:rsidR="00374991" w:rsidRPr="00875E9F" w:rsidRDefault="00374991" w:rsidP="00875E9F">
            <w:pPr>
              <w:spacing w:line="276" w:lineRule="auto"/>
              <w:rPr>
                <w:sz w:val="16"/>
                <w:szCs w:val="16"/>
              </w:rPr>
            </w:pPr>
          </w:p>
        </w:tc>
      </w:tr>
      <w:tr w:rsidR="00875E9F" w:rsidRPr="00875E9F" w:rsidTr="00875E9F">
        <w:trPr>
          <w:tblCellSpacing w:w="22" w:type="dxa"/>
          <w:jc w:val="center"/>
        </w:trPr>
        <w:tc>
          <w:tcPr>
            <w:tcW w:w="206" w:type="pct"/>
            <w:vMerge/>
            <w:vAlign w:val="center"/>
            <w:hideMark/>
          </w:tcPr>
          <w:p w:rsidR="00374991" w:rsidRPr="00875E9F" w:rsidRDefault="00374991" w:rsidP="00875E9F">
            <w:pPr>
              <w:spacing w:line="276" w:lineRule="auto"/>
              <w:jc w:val="center"/>
              <w:rPr>
                <w:sz w:val="16"/>
                <w:szCs w:val="16"/>
              </w:rPr>
            </w:pPr>
          </w:p>
        </w:tc>
        <w:tc>
          <w:tcPr>
            <w:tcW w:w="263" w:type="pct"/>
            <w:vMerge/>
            <w:vAlign w:val="center"/>
            <w:hideMark/>
          </w:tcPr>
          <w:p w:rsidR="00374991" w:rsidRPr="00875E9F" w:rsidRDefault="00374991" w:rsidP="00875E9F">
            <w:pPr>
              <w:spacing w:line="276" w:lineRule="auto"/>
              <w:jc w:val="center"/>
              <w:rPr>
                <w:sz w:val="16"/>
                <w:szCs w:val="16"/>
              </w:rPr>
            </w:pPr>
          </w:p>
        </w:tc>
        <w:tc>
          <w:tcPr>
            <w:tcW w:w="480" w:type="pct"/>
            <w:vMerge/>
            <w:vAlign w:val="center"/>
            <w:hideMark/>
          </w:tcPr>
          <w:p w:rsidR="00374991" w:rsidRPr="00875E9F" w:rsidRDefault="00374991" w:rsidP="00875E9F">
            <w:pPr>
              <w:spacing w:line="276" w:lineRule="auto"/>
              <w:jc w:val="center"/>
              <w:rPr>
                <w:sz w:val="16"/>
                <w:szCs w:val="16"/>
              </w:rPr>
            </w:pPr>
          </w:p>
        </w:tc>
        <w:tc>
          <w:tcPr>
            <w:tcW w:w="473" w:type="pct"/>
            <w:vMerge/>
            <w:vAlign w:val="center"/>
            <w:hideMark/>
          </w:tcPr>
          <w:p w:rsidR="00374991" w:rsidRPr="00875E9F" w:rsidRDefault="00374991" w:rsidP="00875E9F">
            <w:pPr>
              <w:spacing w:line="276" w:lineRule="auto"/>
              <w:jc w:val="center"/>
              <w:rPr>
                <w:sz w:val="16"/>
                <w:szCs w:val="16"/>
              </w:rPr>
            </w:pPr>
          </w:p>
        </w:tc>
        <w:tc>
          <w:tcPr>
            <w:tcW w:w="352" w:type="pct"/>
            <w:vMerge/>
            <w:vAlign w:val="center"/>
            <w:hideMark/>
          </w:tcPr>
          <w:p w:rsidR="00374991" w:rsidRPr="00875E9F" w:rsidRDefault="00374991" w:rsidP="00875E9F">
            <w:pPr>
              <w:spacing w:line="276" w:lineRule="auto"/>
              <w:jc w:val="center"/>
              <w:rPr>
                <w:sz w:val="16"/>
                <w:szCs w:val="16"/>
              </w:rPr>
            </w:pPr>
          </w:p>
        </w:tc>
        <w:tc>
          <w:tcPr>
            <w:tcW w:w="193" w:type="pct"/>
            <w:vMerge/>
            <w:vAlign w:val="center"/>
            <w:hideMark/>
          </w:tcPr>
          <w:p w:rsidR="00374991" w:rsidRPr="00875E9F" w:rsidRDefault="00374991" w:rsidP="00875E9F">
            <w:pPr>
              <w:spacing w:line="276" w:lineRule="auto"/>
              <w:jc w:val="center"/>
              <w:rPr>
                <w:sz w:val="16"/>
                <w:szCs w:val="16"/>
              </w:rPr>
            </w:pPr>
          </w:p>
        </w:tc>
        <w:tc>
          <w:tcPr>
            <w:tcW w:w="1376" w:type="pct"/>
            <w:gridSpan w:val="4"/>
            <w:hideMark/>
          </w:tcPr>
          <w:p w:rsidR="00374991" w:rsidRPr="00875E9F" w:rsidRDefault="007245BC" w:rsidP="00875E9F">
            <w:pPr>
              <w:spacing w:line="276" w:lineRule="auto"/>
              <w:jc w:val="center"/>
              <w:rPr>
                <w:sz w:val="16"/>
                <w:szCs w:val="16"/>
              </w:rPr>
            </w:pPr>
            <w:r w:rsidRPr="00875E9F">
              <w:rPr>
                <w:sz w:val="16"/>
                <w:szCs w:val="16"/>
              </w:rPr>
              <w:t>Б</w:t>
            </w:r>
            <w:r w:rsidR="00374991" w:rsidRPr="00875E9F">
              <w:rPr>
                <w:sz w:val="16"/>
                <w:szCs w:val="16"/>
              </w:rPr>
              <w:t>анку, у тому числі</w:t>
            </w:r>
          </w:p>
        </w:tc>
        <w:tc>
          <w:tcPr>
            <w:tcW w:w="952" w:type="pct"/>
            <w:gridSpan w:val="2"/>
            <w:hideMark/>
          </w:tcPr>
          <w:p w:rsidR="00374991" w:rsidRPr="00875E9F" w:rsidRDefault="00374991" w:rsidP="00875E9F">
            <w:pPr>
              <w:spacing w:line="276" w:lineRule="auto"/>
              <w:jc w:val="center"/>
              <w:rPr>
                <w:sz w:val="16"/>
                <w:szCs w:val="16"/>
              </w:rPr>
            </w:pPr>
            <w:r w:rsidRPr="00875E9F">
              <w:rPr>
                <w:sz w:val="16"/>
                <w:szCs w:val="16"/>
              </w:rPr>
              <w:t>кредитного посередника (за наявності), у тому числі</w:t>
            </w:r>
          </w:p>
        </w:tc>
        <w:tc>
          <w:tcPr>
            <w:tcW w:w="292" w:type="pct"/>
            <w:vMerge/>
            <w:vAlign w:val="center"/>
            <w:hideMark/>
          </w:tcPr>
          <w:p w:rsidR="00374991" w:rsidRPr="00875E9F" w:rsidRDefault="00374991" w:rsidP="00875E9F">
            <w:pPr>
              <w:spacing w:line="276" w:lineRule="auto"/>
              <w:rPr>
                <w:sz w:val="16"/>
                <w:szCs w:val="16"/>
              </w:rPr>
            </w:pPr>
          </w:p>
        </w:tc>
        <w:tc>
          <w:tcPr>
            <w:tcW w:w="248" w:type="pct"/>
            <w:vMerge/>
            <w:vAlign w:val="center"/>
            <w:hideMark/>
          </w:tcPr>
          <w:p w:rsidR="00374991" w:rsidRPr="00875E9F" w:rsidRDefault="00374991" w:rsidP="00875E9F">
            <w:pPr>
              <w:spacing w:line="276" w:lineRule="auto"/>
              <w:rPr>
                <w:sz w:val="16"/>
                <w:szCs w:val="16"/>
              </w:rPr>
            </w:pPr>
          </w:p>
        </w:tc>
      </w:tr>
      <w:tr w:rsidR="00875E9F" w:rsidRPr="00875E9F" w:rsidTr="00875E9F">
        <w:trPr>
          <w:tblCellSpacing w:w="22" w:type="dxa"/>
          <w:jc w:val="center"/>
        </w:trPr>
        <w:tc>
          <w:tcPr>
            <w:tcW w:w="206" w:type="pct"/>
            <w:vMerge/>
            <w:vAlign w:val="center"/>
            <w:hideMark/>
          </w:tcPr>
          <w:p w:rsidR="00374991" w:rsidRPr="00875E9F" w:rsidRDefault="00374991" w:rsidP="00875E9F">
            <w:pPr>
              <w:spacing w:line="276" w:lineRule="auto"/>
              <w:jc w:val="center"/>
              <w:rPr>
                <w:sz w:val="16"/>
                <w:szCs w:val="16"/>
              </w:rPr>
            </w:pPr>
          </w:p>
        </w:tc>
        <w:tc>
          <w:tcPr>
            <w:tcW w:w="263" w:type="pct"/>
            <w:vMerge/>
            <w:vAlign w:val="center"/>
            <w:hideMark/>
          </w:tcPr>
          <w:p w:rsidR="00374991" w:rsidRPr="00875E9F" w:rsidRDefault="00374991" w:rsidP="00875E9F">
            <w:pPr>
              <w:spacing w:line="276" w:lineRule="auto"/>
              <w:jc w:val="center"/>
              <w:rPr>
                <w:sz w:val="16"/>
                <w:szCs w:val="16"/>
              </w:rPr>
            </w:pPr>
          </w:p>
        </w:tc>
        <w:tc>
          <w:tcPr>
            <w:tcW w:w="480" w:type="pct"/>
            <w:vMerge/>
            <w:vAlign w:val="center"/>
            <w:hideMark/>
          </w:tcPr>
          <w:p w:rsidR="00374991" w:rsidRPr="00875E9F" w:rsidRDefault="00374991" w:rsidP="00875E9F">
            <w:pPr>
              <w:spacing w:line="276" w:lineRule="auto"/>
              <w:jc w:val="center"/>
              <w:rPr>
                <w:sz w:val="16"/>
                <w:szCs w:val="16"/>
              </w:rPr>
            </w:pPr>
          </w:p>
        </w:tc>
        <w:tc>
          <w:tcPr>
            <w:tcW w:w="473" w:type="pct"/>
            <w:vMerge/>
            <w:vAlign w:val="center"/>
            <w:hideMark/>
          </w:tcPr>
          <w:p w:rsidR="00374991" w:rsidRPr="00875E9F" w:rsidRDefault="00374991" w:rsidP="00875E9F">
            <w:pPr>
              <w:spacing w:line="276" w:lineRule="auto"/>
              <w:jc w:val="center"/>
              <w:rPr>
                <w:sz w:val="16"/>
                <w:szCs w:val="16"/>
              </w:rPr>
            </w:pPr>
          </w:p>
        </w:tc>
        <w:tc>
          <w:tcPr>
            <w:tcW w:w="352" w:type="pct"/>
            <w:vMerge/>
            <w:vAlign w:val="center"/>
            <w:hideMark/>
          </w:tcPr>
          <w:p w:rsidR="00374991" w:rsidRPr="00875E9F" w:rsidRDefault="00374991" w:rsidP="00875E9F">
            <w:pPr>
              <w:spacing w:line="276" w:lineRule="auto"/>
              <w:jc w:val="center"/>
              <w:rPr>
                <w:sz w:val="16"/>
                <w:szCs w:val="16"/>
              </w:rPr>
            </w:pPr>
          </w:p>
        </w:tc>
        <w:tc>
          <w:tcPr>
            <w:tcW w:w="193" w:type="pct"/>
            <w:vMerge/>
            <w:vAlign w:val="center"/>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r w:rsidRPr="00875E9F">
              <w:rPr>
                <w:sz w:val="16"/>
                <w:szCs w:val="16"/>
              </w:rPr>
              <w:t>за ведення рахунку</w:t>
            </w:r>
          </w:p>
        </w:tc>
        <w:tc>
          <w:tcPr>
            <w:tcW w:w="431" w:type="pct"/>
            <w:hideMark/>
          </w:tcPr>
          <w:p w:rsidR="00374991" w:rsidRPr="00875E9F" w:rsidRDefault="00374991" w:rsidP="00875E9F">
            <w:pPr>
              <w:spacing w:line="276" w:lineRule="auto"/>
              <w:jc w:val="center"/>
              <w:rPr>
                <w:sz w:val="16"/>
                <w:szCs w:val="16"/>
              </w:rPr>
            </w:pPr>
            <w:r w:rsidRPr="00875E9F">
              <w:rPr>
                <w:sz w:val="16"/>
                <w:szCs w:val="16"/>
              </w:rPr>
              <w:t>розрахунково-</w:t>
            </w:r>
            <w:r w:rsidRPr="00875E9F">
              <w:rPr>
                <w:sz w:val="16"/>
                <w:szCs w:val="16"/>
              </w:rPr>
              <w:br/>
              <w:t>касове обслуговування</w:t>
            </w:r>
          </w:p>
        </w:tc>
        <w:tc>
          <w:tcPr>
            <w:tcW w:w="231" w:type="pct"/>
            <w:hideMark/>
          </w:tcPr>
          <w:p w:rsidR="00374991" w:rsidRPr="00875E9F" w:rsidRDefault="00374991" w:rsidP="00875E9F">
            <w:pPr>
              <w:spacing w:line="276" w:lineRule="auto"/>
              <w:jc w:val="center"/>
              <w:rPr>
                <w:sz w:val="16"/>
                <w:szCs w:val="16"/>
              </w:rPr>
            </w:pPr>
            <w:r w:rsidRPr="00875E9F">
              <w:rPr>
                <w:sz w:val="16"/>
                <w:szCs w:val="16"/>
              </w:rPr>
              <w:t>комісія за надання кредиту</w:t>
            </w:r>
          </w:p>
        </w:tc>
        <w:tc>
          <w:tcPr>
            <w:tcW w:w="438" w:type="pct"/>
            <w:hideMark/>
          </w:tcPr>
          <w:p w:rsidR="00374991" w:rsidRPr="00875E9F" w:rsidRDefault="00374991" w:rsidP="00875E9F">
            <w:pPr>
              <w:spacing w:line="276" w:lineRule="auto"/>
              <w:jc w:val="center"/>
              <w:rPr>
                <w:sz w:val="16"/>
                <w:szCs w:val="16"/>
              </w:rPr>
            </w:pPr>
            <w:r w:rsidRPr="00875E9F">
              <w:rPr>
                <w:sz w:val="16"/>
                <w:szCs w:val="16"/>
              </w:rPr>
              <w:t>інші послуги банку</w:t>
            </w:r>
            <w:r w:rsidRPr="00875E9F">
              <w:rPr>
                <w:sz w:val="16"/>
                <w:szCs w:val="16"/>
                <w:vertAlign w:val="superscript"/>
              </w:rPr>
              <w:t xml:space="preserve"> 1</w:t>
            </w:r>
          </w:p>
        </w:tc>
        <w:tc>
          <w:tcPr>
            <w:tcW w:w="309" w:type="pct"/>
            <w:hideMark/>
          </w:tcPr>
          <w:p w:rsidR="00374991" w:rsidRPr="00875E9F" w:rsidRDefault="00374991" w:rsidP="00875E9F">
            <w:pPr>
              <w:spacing w:line="276" w:lineRule="auto"/>
              <w:jc w:val="center"/>
              <w:rPr>
                <w:sz w:val="16"/>
                <w:szCs w:val="16"/>
              </w:rPr>
            </w:pPr>
            <w:r w:rsidRPr="00875E9F">
              <w:rPr>
                <w:sz w:val="16"/>
                <w:szCs w:val="16"/>
              </w:rPr>
              <w:t>комісійний збір</w:t>
            </w:r>
          </w:p>
        </w:tc>
        <w:tc>
          <w:tcPr>
            <w:tcW w:w="628" w:type="pct"/>
            <w:hideMark/>
          </w:tcPr>
          <w:p w:rsidR="00374991" w:rsidRPr="00875E9F" w:rsidRDefault="00374991" w:rsidP="00875E9F">
            <w:pPr>
              <w:spacing w:line="276" w:lineRule="auto"/>
              <w:jc w:val="center"/>
              <w:rPr>
                <w:sz w:val="16"/>
                <w:szCs w:val="16"/>
              </w:rPr>
            </w:pPr>
            <w:r w:rsidRPr="00875E9F">
              <w:rPr>
                <w:sz w:val="16"/>
                <w:szCs w:val="16"/>
              </w:rPr>
              <w:t>інша плата за послуги кредитного посередника</w:t>
            </w:r>
            <w:r w:rsidRPr="00875E9F">
              <w:rPr>
                <w:sz w:val="16"/>
                <w:szCs w:val="16"/>
                <w:vertAlign w:val="superscript"/>
              </w:rPr>
              <w:t xml:space="preserve"> 1</w:t>
            </w:r>
          </w:p>
        </w:tc>
        <w:tc>
          <w:tcPr>
            <w:tcW w:w="292" w:type="pct"/>
            <w:vMerge/>
            <w:vAlign w:val="center"/>
            <w:hideMark/>
          </w:tcPr>
          <w:p w:rsidR="00374991" w:rsidRPr="00875E9F" w:rsidRDefault="00374991" w:rsidP="00875E9F">
            <w:pPr>
              <w:spacing w:line="276" w:lineRule="auto"/>
              <w:rPr>
                <w:sz w:val="16"/>
                <w:szCs w:val="16"/>
              </w:rPr>
            </w:pPr>
          </w:p>
        </w:tc>
        <w:tc>
          <w:tcPr>
            <w:tcW w:w="248" w:type="pct"/>
            <w:vMerge/>
            <w:vAlign w:val="center"/>
            <w:hideMark/>
          </w:tcPr>
          <w:p w:rsidR="00374991" w:rsidRPr="00875E9F" w:rsidRDefault="00374991" w:rsidP="00875E9F">
            <w:pPr>
              <w:spacing w:line="276" w:lineRule="auto"/>
              <w:rPr>
                <w:sz w:val="16"/>
                <w:szCs w:val="16"/>
              </w:rPr>
            </w:pPr>
          </w:p>
        </w:tc>
      </w:tr>
      <w:tr w:rsidR="00875E9F" w:rsidRPr="00875E9F" w:rsidTr="00875E9F">
        <w:trPr>
          <w:tblCellSpacing w:w="22" w:type="dxa"/>
          <w:jc w:val="center"/>
        </w:trPr>
        <w:tc>
          <w:tcPr>
            <w:tcW w:w="206" w:type="pct"/>
            <w:vMerge w:val="restart"/>
            <w:hideMark/>
          </w:tcPr>
          <w:p w:rsidR="00374991" w:rsidRPr="00875E9F" w:rsidRDefault="00374991" w:rsidP="00875E9F">
            <w:pPr>
              <w:spacing w:line="276" w:lineRule="auto"/>
              <w:jc w:val="center"/>
              <w:rPr>
                <w:sz w:val="16"/>
                <w:szCs w:val="16"/>
              </w:rPr>
            </w:pPr>
            <w:r w:rsidRPr="00875E9F">
              <w:rPr>
                <w:sz w:val="16"/>
                <w:szCs w:val="16"/>
              </w:rPr>
              <w:t>1</w:t>
            </w:r>
          </w:p>
        </w:tc>
        <w:tc>
          <w:tcPr>
            <w:tcW w:w="263" w:type="pct"/>
            <w:vMerge w:val="restart"/>
            <w:hideMark/>
          </w:tcPr>
          <w:p w:rsidR="00374991" w:rsidRPr="00875E9F" w:rsidRDefault="00374991" w:rsidP="00875E9F">
            <w:pPr>
              <w:spacing w:line="276" w:lineRule="auto"/>
              <w:jc w:val="center"/>
              <w:rPr>
                <w:sz w:val="16"/>
                <w:szCs w:val="16"/>
              </w:rPr>
            </w:pPr>
            <w:r w:rsidRPr="00875E9F">
              <w:rPr>
                <w:sz w:val="16"/>
                <w:szCs w:val="16"/>
              </w:rPr>
              <w:t>2</w:t>
            </w:r>
          </w:p>
        </w:tc>
        <w:tc>
          <w:tcPr>
            <w:tcW w:w="480" w:type="pct"/>
            <w:vMerge w:val="restart"/>
            <w:hideMark/>
          </w:tcPr>
          <w:p w:rsidR="00374991" w:rsidRPr="00875E9F" w:rsidRDefault="00374991" w:rsidP="00875E9F">
            <w:pPr>
              <w:spacing w:line="276" w:lineRule="auto"/>
              <w:jc w:val="center"/>
              <w:rPr>
                <w:sz w:val="16"/>
                <w:szCs w:val="16"/>
              </w:rPr>
            </w:pPr>
            <w:r w:rsidRPr="00875E9F">
              <w:rPr>
                <w:sz w:val="16"/>
                <w:szCs w:val="16"/>
              </w:rPr>
              <w:t>3</w:t>
            </w:r>
          </w:p>
        </w:tc>
        <w:tc>
          <w:tcPr>
            <w:tcW w:w="473" w:type="pct"/>
            <w:vMerge w:val="restart"/>
            <w:hideMark/>
          </w:tcPr>
          <w:p w:rsidR="00374991" w:rsidRPr="00875E9F" w:rsidRDefault="00374991" w:rsidP="00875E9F">
            <w:pPr>
              <w:spacing w:line="276" w:lineRule="auto"/>
              <w:jc w:val="center"/>
              <w:rPr>
                <w:sz w:val="16"/>
                <w:szCs w:val="16"/>
              </w:rPr>
            </w:pPr>
            <w:r w:rsidRPr="00875E9F">
              <w:rPr>
                <w:sz w:val="16"/>
                <w:szCs w:val="16"/>
              </w:rPr>
              <w:t>4</w:t>
            </w:r>
          </w:p>
        </w:tc>
        <w:tc>
          <w:tcPr>
            <w:tcW w:w="352" w:type="pct"/>
            <w:vMerge w:val="restart"/>
            <w:hideMark/>
          </w:tcPr>
          <w:p w:rsidR="00374991" w:rsidRPr="00875E9F" w:rsidRDefault="00374991" w:rsidP="00875E9F">
            <w:pPr>
              <w:spacing w:line="276" w:lineRule="auto"/>
              <w:jc w:val="center"/>
              <w:rPr>
                <w:sz w:val="16"/>
                <w:szCs w:val="16"/>
              </w:rPr>
            </w:pPr>
            <w:r w:rsidRPr="00875E9F">
              <w:rPr>
                <w:sz w:val="16"/>
                <w:szCs w:val="16"/>
              </w:rPr>
              <w:t>5</w:t>
            </w:r>
          </w:p>
        </w:tc>
        <w:tc>
          <w:tcPr>
            <w:tcW w:w="193" w:type="pct"/>
            <w:vMerge w:val="restart"/>
            <w:hideMark/>
          </w:tcPr>
          <w:p w:rsidR="00374991" w:rsidRPr="00875E9F" w:rsidRDefault="00374991" w:rsidP="00875E9F">
            <w:pPr>
              <w:spacing w:line="276" w:lineRule="auto"/>
              <w:jc w:val="center"/>
              <w:rPr>
                <w:sz w:val="16"/>
                <w:szCs w:val="16"/>
              </w:rPr>
            </w:pPr>
            <w:r w:rsidRPr="00875E9F">
              <w:rPr>
                <w:sz w:val="16"/>
                <w:szCs w:val="16"/>
              </w:rPr>
              <w:t>6</w:t>
            </w:r>
          </w:p>
        </w:tc>
        <w:tc>
          <w:tcPr>
            <w:tcW w:w="1376" w:type="pct"/>
            <w:gridSpan w:val="4"/>
            <w:hideMark/>
          </w:tcPr>
          <w:p w:rsidR="00374991" w:rsidRPr="00875E9F" w:rsidRDefault="00374991" w:rsidP="00875E9F">
            <w:pPr>
              <w:spacing w:line="276" w:lineRule="auto"/>
              <w:jc w:val="center"/>
              <w:rPr>
                <w:sz w:val="16"/>
                <w:szCs w:val="16"/>
              </w:rPr>
            </w:pPr>
            <w:r w:rsidRPr="00875E9F">
              <w:rPr>
                <w:sz w:val="16"/>
                <w:szCs w:val="16"/>
              </w:rPr>
              <w:t>7</w:t>
            </w:r>
          </w:p>
        </w:tc>
        <w:tc>
          <w:tcPr>
            <w:tcW w:w="952" w:type="pct"/>
            <w:gridSpan w:val="2"/>
            <w:hideMark/>
          </w:tcPr>
          <w:p w:rsidR="00374991" w:rsidRPr="00875E9F" w:rsidRDefault="00374991" w:rsidP="00875E9F">
            <w:pPr>
              <w:spacing w:line="276" w:lineRule="auto"/>
              <w:jc w:val="center"/>
              <w:rPr>
                <w:sz w:val="16"/>
                <w:szCs w:val="16"/>
              </w:rPr>
            </w:pPr>
            <w:r w:rsidRPr="00875E9F">
              <w:rPr>
                <w:sz w:val="16"/>
                <w:szCs w:val="16"/>
              </w:rPr>
              <w:t>8</w:t>
            </w:r>
          </w:p>
        </w:tc>
        <w:tc>
          <w:tcPr>
            <w:tcW w:w="292" w:type="pct"/>
            <w:vMerge w:val="restart"/>
            <w:hideMark/>
          </w:tcPr>
          <w:p w:rsidR="00374991" w:rsidRPr="00875E9F" w:rsidRDefault="00374991" w:rsidP="00875E9F">
            <w:pPr>
              <w:spacing w:line="276" w:lineRule="auto"/>
              <w:jc w:val="center"/>
              <w:rPr>
                <w:sz w:val="16"/>
                <w:szCs w:val="16"/>
              </w:rPr>
            </w:pPr>
            <w:r w:rsidRPr="00875E9F">
              <w:rPr>
                <w:sz w:val="16"/>
                <w:szCs w:val="16"/>
              </w:rPr>
              <w:t>9</w:t>
            </w:r>
          </w:p>
        </w:tc>
        <w:tc>
          <w:tcPr>
            <w:tcW w:w="248" w:type="pct"/>
            <w:vMerge w:val="restart"/>
            <w:hideMark/>
          </w:tcPr>
          <w:p w:rsidR="00374991" w:rsidRPr="00875E9F" w:rsidRDefault="00374991" w:rsidP="00875E9F">
            <w:pPr>
              <w:spacing w:line="276" w:lineRule="auto"/>
              <w:jc w:val="center"/>
              <w:rPr>
                <w:sz w:val="16"/>
                <w:szCs w:val="16"/>
              </w:rPr>
            </w:pPr>
            <w:r w:rsidRPr="00875E9F">
              <w:rPr>
                <w:sz w:val="16"/>
                <w:szCs w:val="16"/>
              </w:rPr>
              <w:t>10</w:t>
            </w:r>
          </w:p>
        </w:tc>
      </w:tr>
      <w:tr w:rsidR="00875E9F" w:rsidRPr="00875E9F" w:rsidTr="00875E9F">
        <w:trPr>
          <w:tblCellSpacing w:w="22" w:type="dxa"/>
          <w:jc w:val="center"/>
        </w:trPr>
        <w:tc>
          <w:tcPr>
            <w:tcW w:w="206" w:type="pct"/>
            <w:vMerge/>
            <w:vAlign w:val="center"/>
            <w:hideMark/>
          </w:tcPr>
          <w:p w:rsidR="00374991" w:rsidRPr="00875E9F" w:rsidRDefault="00374991" w:rsidP="00875E9F">
            <w:pPr>
              <w:spacing w:line="276" w:lineRule="auto"/>
              <w:rPr>
                <w:sz w:val="16"/>
                <w:szCs w:val="16"/>
              </w:rPr>
            </w:pPr>
          </w:p>
        </w:tc>
        <w:tc>
          <w:tcPr>
            <w:tcW w:w="263" w:type="pct"/>
            <w:vMerge/>
            <w:vAlign w:val="center"/>
            <w:hideMark/>
          </w:tcPr>
          <w:p w:rsidR="00374991" w:rsidRPr="00875E9F" w:rsidRDefault="00374991" w:rsidP="00875E9F">
            <w:pPr>
              <w:spacing w:line="276" w:lineRule="auto"/>
              <w:rPr>
                <w:sz w:val="16"/>
                <w:szCs w:val="16"/>
              </w:rPr>
            </w:pPr>
          </w:p>
        </w:tc>
        <w:tc>
          <w:tcPr>
            <w:tcW w:w="480" w:type="pct"/>
            <w:vMerge/>
            <w:vAlign w:val="center"/>
            <w:hideMark/>
          </w:tcPr>
          <w:p w:rsidR="00374991" w:rsidRPr="00875E9F" w:rsidRDefault="00374991" w:rsidP="00875E9F">
            <w:pPr>
              <w:spacing w:line="276" w:lineRule="auto"/>
              <w:rPr>
                <w:sz w:val="16"/>
                <w:szCs w:val="16"/>
              </w:rPr>
            </w:pPr>
          </w:p>
        </w:tc>
        <w:tc>
          <w:tcPr>
            <w:tcW w:w="473" w:type="pct"/>
            <w:vMerge/>
            <w:vAlign w:val="center"/>
            <w:hideMark/>
          </w:tcPr>
          <w:p w:rsidR="00374991" w:rsidRPr="00875E9F" w:rsidRDefault="00374991" w:rsidP="00875E9F">
            <w:pPr>
              <w:spacing w:line="276" w:lineRule="auto"/>
              <w:rPr>
                <w:sz w:val="16"/>
                <w:szCs w:val="16"/>
              </w:rPr>
            </w:pPr>
          </w:p>
        </w:tc>
        <w:tc>
          <w:tcPr>
            <w:tcW w:w="352" w:type="pct"/>
            <w:vMerge/>
            <w:vAlign w:val="center"/>
            <w:hideMark/>
          </w:tcPr>
          <w:p w:rsidR="00374991" w:rsidRPr="00875E9F" w:rsidRDefault="00374991" w:rsidP="00875E9F">
            <w:pPr>
              <w:spacing w:line="276" w:lineRule="auto"/>
              <w:rPr>
                <w:sz w:val="16"/>
                <w:szCs w:val="16"/>
              </w:rPr>
            </w:pPr>
          </w:p>
        </w:tc>
        <w:tc>
          <w:tcPr>
            <w:tcW w:w="193" w:type="pct"/>
            <w:vMerge/>
            <w:vAlign w:val="center"/>
            <w:hideMark/>
          </w:tcPr>
          <w:p w:rsidR="00374991" w:rsidRPr="00875E9F" w:rsidRDefault="00374991" w:rsidP="00875E9F">
            <w:pPr>
              <w:spacing w:line="276" w:lineRule="auto"/>
              <w:rPr>
                <w:sz w:val="16"/>
                <w:szCs w:val="16"/>
              </w:rPr>
            </w:pPr>
          </w:p>
        </w:tc>
        <w:tc>
          <w:tcPr>
            <w:tcW w:w="231" w:type="pct"/>
            <w:hideMark/>
          </w:tcPr>
          <w:p w:rsidR="00374991" w:rsidRPr="00875E9F" w:rsidRDefault="00374991" w:rsidP="00875E9F">
            <w:pPr>
              <w:spacing w:line="276" w:lineRule="auto"/>
              <w:jc w:val="center"/>
              <w:rPr>
                <w:sz w:val="16"/>
                <w:szCs w:val="16"/>
              </w:rPr>
            </w:pPr>
            <w:r w:rsidRPr="00875E9F">
              <w:rPr>
                <w:sz w:val="16"/>
                <w:szCs w:val="16"/>
              </w:rPr>
              <w:t>7.1</w:t>
            </w:r>
          </w:p>
        </w:tc>
        <w:tc>
          <w:tcPr>
            <w:tcW w:w="431" w:type="pct"/>
            <w:hideMark/>
          </w:tcPr>
          <w:p w:rsidR="00374991" w:rsidRPr="00875E9F" w:rsidRDefault="00374991" w:rsidP="00875E9F">
            <w:pPr>
              <w:spacing w:line="276" w:lineRule="auto"/>
              <w:jc w:val="center"/>
              <w:rPr>
                <w:sz w:val="16"/>
                <w:szCs w:val="16"/>
              </w:rPr>
            </w:pPr>
            <w:r w:rsidRPr="00875E9F">
              <w:rPr>
                <w:sz w:val="16"/>
                <w:szCs w:val="16"/>
              </w:rPr>
              <w:t>7.2</w:t>
            </w:r>
          </w:p>
        </w:tc>
        <w:tc>
          <w:tcPr>
            <w:tcW w:w="231" w:type="pct"/>
            <w:hideMark/>
          </w:tcPr>
          <w:p w:rsidR="00374991" w:rsidRPr="00875E9F" w:rsidRDefault="00374991" w:rsidP="00875E9F">
            <w:pPr>
              <w:spacing w:line="276" w:lineRule="auto"/>
              <w:jc w:val="center"/>
              <w:rPr>
                <w:sz w:val="16"/>
                <w:szCs w:val="16"/>
              </w:rPr>
            </w:pPr>
            <w:r w:rsidRPr="00875E9F">
              <w:rPr>
                <w:sz w:val="16"/>
                <w:szCs w:val="16"/>
              </w:rPr>
              <w:t>7.3</w:t>
            </w:r>
          </w:p>
        </w:tc>
        <w:tc>
          <w:tcPr>
            <w:tcW w:w="438" w:type="pct"/>
            <w:hideMark/>
          </w:tcPr>
          <w:p w:rsidR="00374991" w:rsidRPr="00875E9F" w:rsidRDefault="00374991" w:rsidP="00875E9F">
            <w:pPr>
              <w:spacing w:line="276" w:lineRule="auto"/>
              <w:jc w:val="center"/>
              <w:rPr>
                <w:sz w:val="16"/>
                <w:szCs w:val="16"/>
              </w:rPr>
            </w:pPr>
            <w:r w:rsidRPr="00875E9F">
              <w:rPr>
                <w:sz w:val="16"/>
                <w:szCs w:val="16"/>
              </w:rPr>
              <w:t>7.4 і т. д.</w:t>
            </w:r>
            <w:r w:rsidRPr="00875E9F">
              <w:rPr>
                <w:sz w:val="16"/>
                <w:szCs w:val="16"/>
                <w:vertAlign w:val="superscript"/>
              </w:rPr>
              <w:t xml:space="preserve"> 1</w:t>
            </w:r>
          </w:p>
        </w:tc>
        <w:tc>
          <w:tcPr>
            <w:tcW w:w="309" w:type="pct"/>
            <w:hideMark/>
          </w:tcPr>
          <w:p w:rsidR="00374991" w:rsidRPr="00875E9F" w:rsidRDefault="00374991" w:rsidP="00875E9F">
            <w:pPr>
              <w:spacing w:line="276" w:lineRule="auto"/>
              <w:jc w:val="center"/>
              <w:rPr>
                <w:sz w:val="16"/>
                <w:szCs w:val="16"/>
              </w:rPr>
            </w:pPr>
            <w:r w:rsidRPr="00875E9F">
              <w:rPr>
                <w:sz w:val="16"/>
                <w:szCs w:val="16"/>
              </w:rPr>
              <w:t>8.1</w:t>
            </w:r>
          </w:p>
        </w:tc>
        <w:tc>
          <w:tcPr>
            <w:tcW w:w="628" w:type="pct"/>
            <w:hideMark/>
          </w:tcPr>
          <w:p w:rsidR="00374991" w:rsidRPr="00875E9F" w:rsidRDefault="00374991" w:rsidP="00875E9F">
            <w:pPr>
              <w:spacing w:line="276" w:lineRule="auto"/>
              <w:jc w:val="center"/>
              <w:rPr>
                <w:sz w:val="16"/>
                <w:szCs w:val="16"/>
              </w:rPr>
            </w:pPr>
            <w:r w:rsidRPr="00875E9F">
              <w:rPr>
                <w:sz w:val="16"/>
                <w:szCs w:val="16"/>
              </w:rPr>
              <w:t>8.2 і т. д.</w:t>
            </w:r>
            <w:r w:rsidRPr="00875E9F">
              <w:rPr>
                <w:sz w:val="16"/>
                <w:szCs w:val="16"/>
                <w:vertAlign w:val="superscript"/>
              </w:rPr>
              <w:t xml:space="preserve"> 1</w:t>
            </w:r>
          </w:p>
        </w:tc>
        <w:tc>
          <w:tcPr>
            <w:tcW w:w="292" w:type="pct"/>
            <w:vMerge/>
            <w:vAlign w:val="center"/>
            <w:hideMark/>
          </w:tcPr>
          <w:p w:rsidR="00374991" w:rsidRPr="00875E9F" w:rsidRDefault="00374991" w:rsidP="00875E9F">
            <w:pPr>
              <w:spacing w:line="276" w:lineRule="auto"/>
              <w:rPr>
                <w:sz w:val="16"/>
                <w:szCs w:val="16"/>
              </w:rPr>
            </w:pPr>
          </w:p>
        </w:tc>
        <w:tc>
          <w:tcPr>
            <w:tcW w:w="248" w:type="pct"/>
            <w:vMerge/>
            <w:vAlign w:val="center"/>
            <w:hideMark/>
          </w:tcPr>
          <w:p w:rsidR="00374991" w:rsidRPr="00875E9F" w:rsidRDefault="00374991" w:rsidP="00875E9F">
            <w:pPr>
              <w:spacing w:line="276" w:lineRule="auto"/>
              <w:rPr>
                <w:sz w:val="16"/>
                <w:szCs w:val="16"/>
              </w:rPr>
            </w:pPr>
          </w:p>
        </w:tc>
      </w:tr>
      <w:tr w:rsidR="00875E9F" w:rsidRPr="00875E9F" w:rsidTr="00875E9F">
        <w:trPr>
          <w:trHeight w:val="163"/>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1</w:t>
            </w:r>
          </w:p>
        </w:tc>
        <w:tc>
          <w:tcPr>
            <w:tcW w:w="263" w:type="pct"/>
            <w:hideMark/>
          </w:tcPr>
          <w:p w:rsidR="00374991" w:rsidRPr="00875E9F" w:rsidRDefault="00374991" w:rsidP="00875E9F">
            <w:pPr>
              <w:spacing w:line="276" w:lineRule="auto"/>
              <w:rPr>
                <w:sz w:val="16"/>
                <w:szCs w:val="16"/>
              </w:rPr>
            </w:pPr>
            <w:r w:rsidRPr="00875E9F">
              <w:rPr>
                <w:sz w:val="16"/>
                <w:szCs w:val="16"/>
              </w:rPr>
              <w:t> </w:t>
            </w:r>
          </w:p>
        </w:tc>
        <w:tc>
          <w:tcPr>
            <w:tcW w:w="480" w:type="pct"/>
            <w:hideMark/>
          </w:tcPr>
          <w:p w:rsidR="00374991" w:rsidRPr="00875E9F" w:rsidRDefault="00374991" w:rsidP="00875E9F">
            <w:pPr>
              <w:spacing w:line="276" w:lineRule="auto"/>
              <w:jc w:val="center"/>
              <w:rPr>
                <w:sz w:val="16"/>
                <w:szCs w:val="16"/>
              </w:rPr>
            </w:pPr>
            <w:r w:rsidRPr="00875E9F">
              <w:rPr>
                <w:sz w:val="16"/>
                <w:szCs w:val="16"/>
              </w:rPr>
              <w:t>х</w:t>
            </w:r>
          </w:p>
        </w:tc>
        <w:tc>
          <w:tcPr>
            <w:tcW w:w="473" w:type="pct"/>
            <w:hideMark/>
          </w:tcPr>
          <w:p w:rsidR="00374991" w:rsidRPr="00875E9F" w:rsidRDefault="00374991" w:rsidP="00875E9F">
            <w:pPr>
              <w:spacing w:line="276" w:lineRule="auto"/>
              <w:jc w:val="center"/>
              <w:rPr>
                <w:sz w:val="16"/>
                <w:szCs w:val="16"/>
              </w:rPr>
            </w:pPr>
          </w:p>
        </w:tc>
        <w:tc>
          <w:tcPr>
            <w:tcW w:w="352" w:type="pct"/>
            <w:hideMark/>
          </w:tcPr>
          <w:p w:rsidR="00374991" w:rsidRPr="00875E9F" w:rsidRDefault="00374991" w:rsidP="00875E9F">
            <w:pPr>
              <w:spacing w:line="276" w:lineRule="auto"/>
              <w:jc w:val="center"/>
              <w:rPr>
                <w:sz w:val="16"/>
                <w:szCs w:val="16"/>
              </w:rPr>
            </w:pPr>
          </w:p>
        </w:tc>
        <w:tc>
          <w:tcPr>
            <w:tcW w:w="193" w:type="pct"/>
            <w:hideMark/>
          </w:tcPr>
          <w:p w:rsidR="00374991" w:rsidRPr="00875E9F" w:rsidRDefault="00374991" w:rsidP="00875E9F">
            <w:pPr>
              <w:spacing w:line="276" w:lineRule="auto"/>
              <w:jc w:val="center"/>
              <w:rPr>
                <w:sz w:val="16"/>
                <w:szCs w:val="16"/>
              </w:rPr>
            </w:pPr>
            <w:r w:rsidRPr="00875E9F">
              <w:rPr>
                <w:sz w:val="16"/>
                <w:szCs w:val="16"/>
              </w:rPr>
              <w:t>х</w:t>
            </w:r>
          </w:p>
        </w:tc>
        <w:tc>
          <w:tcPr>
            <w:tcW w:w="231" w:type="pct"/>
            <w:hideMark/>
          </w:tcPr>
          <w:p w:rsidR="00374991" w:rsidRPr="00875E9F" w:rsidRDefault="00374991" w:rsidP="00875E9F">
            <w:pPr>
              <w:spacing w:line="276" w:lineRule="auto"/>
              <w:jc w:val="center"/>
              <w:rPr>
                <w:sz w:val="16"/>
                <w:szCs w:val="16"/>
              </w:rPr>
            </w:pPr>
          </w:p>
        </w:tc>
        <w:tc>
          <w:tcPr>
            <w:tcW w:w="431"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8" w:type="pct"/>
            <w:hideMark/>
          </w:tcPr>
          <w:p w:rsidR="00374991" w:rsidRPr="00875E9F" w:rsidRDefault="00374991" w:rsidP="00875E9F">
            <w:pPr>
              <w:spacing w:line="276" w:lineRule="auto"/>
              <w:jc w:val="center"/>
              <w:rPr>
                <w:sz w:val="16"/>
                <w:szCs w:val="16"/>
              </w:rPr>
            </w:pPr>
          </w:p>
        </w:tc>
        <w:tc>
          <w:tcPr>
            <w:tcW w:w="309" w:type="pct"/>
            <w:hideMark/>
          </w:tcPr>
          <w:p w:rsidR="00374991" w:rsidRPr="00875E9F" w:rsidRDefault="00374991" w:rsidP="00875E9F">
            <w:pPr>
              <w:spacing w:line="276" w:lineRule="auto"/>
              <w:jc w:val="center"/>
              <w:rPr>
                <w:sz w:val="16"/>
                <w:szCs w:val="16"/>
              </w:rPr>
            </w:pPr>
          </w:p>
        </w:tc>
        <w:tc>
          <w:tcPr>
            <w:tcW w:w="628" w:type="pct"/>
            <w:hideMark/>
          </w:tcPr>
          <w:p w:rsidR="00374991" w:rsidRPr="00875E9F" w:rsidRDefault="00374991" w:rsidP="00875E9F">
            <w:pPr>
              <w:spacing w:line="276" w:lineRule="auto"/>
              <w:jc w:val="center"/>
              <w:rPr>
                <w:sz w:val="16"/>
                <w:szCs w:val="16"/>
              </w:rPr>
            </w:pPr>
          </w:p>
        </w:tc>
        <w:tc>
          <w:tcPr>
            <w:tcW w:w="292" w:type="pct"/>
            <w:hideMark/>
          </w:tcPr>
          <w:p w:rsidR="00374991" w:rsidRPr="00875E9F" w:rsidRDefault="00374991" w:rsidP="00875E9F">
            <w:pPr>
              <w:spacing w:line="276" w:lineRule="auto"/>
              <w:jc w:val="center"/>
              <w:rPr>
                <w:sz w:val="16"/>
                <w:szCs w:val="16"/>
              </w:rPr>
            </w:pPr>
            <w:r w:rsidRPr="00875E9F">
              <w:rPr>
                <w:sz w:val="16"/>
                <w:szCs w:val="16"/>
              </w:rPr>
              <w:t>х</w:t>
            </w:r>
          </w:p>
        </w:tc>
        <w:tc>
          <w:tcPr>
            <w:tcW w:w="248" w:type="pct"/>
            <w:hideMark/>
          </w:tcPr>
          <w:p w:rsidR="00374991" w:rsidRPr="00875E9F" w:rsidRDefault="00374991" w:rsidP="00875E9F">
            <w:pPr>
              <w:spacing w:line="276" w:lineRule="auto"/>
              <w:jc w:val="center"/>
              <w:rPr>
                <w:sz w:val="16"/>
                <w:szCs w:val="16"/>
              </w:rPr>
            </w:pPr>
            <w:r w:rsidRPr="00875E9F">
              <w:rPr>
                <w:sz w:val="16"/>
                <w:szCs w:val="16"/>
              </w:rPr>
              <w:t>х</w:t>
            </w:r>
          </w:p>
        </w:tc>
      </w:tr>
      <w:tr w:rsidR="00875E9F" w:rsidRPr="00875E9F" w:rsidTr="00875E9F">
        <w:trPr>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2</w:t>
            </w:r>
          </w:p>
        </w:tc>
        <w:tc>
          <w:tcPr>
            <w:tcW w:w="263" w:type="pct"/>
            <w:hideMark/>
          </w:tcPr>
          <w:p w:rsidR="00374991" w:rsidRPr="00875E9F" w:rsidRDefault="00374991" w:rsidP="00875E9F">
            <w:pPr>
              <w:spacing w:line="276" w:lineRule="auto"/>
              <w:rPr>
                <w:sz w:val="16"/>
                <w:szCs w:val="16"/>
              </w:rPr>
            </w:pPr>
            <w:r w:rsidRPr="00875E9F">
              <w:rPr>
                <w:sz w:val="16"/>
                <w:szCs w:val="16"/>
              </w:rPr>
              <w:t> </w:t>
            </w:r>
          </w:p>
        </w:tc>
        <w:tc>
          <w:tcPr>
            <w:tcW w:w="480" w:type="pct"/>
            <w:hideMark/>
          </w:tcPr>
          <w:p w:rsidR="00374991" w:rsidRPr="00875E9F" w:rsidRDefault="00374991" w:rsidP="00875E9F">
            <w:pPr>
              <w:spacing w:line="276" w:lineRule="auto"/>
              <w:jc w:val="center"/>
              <w:rPr>
                <w:sz w:val="16"/>
                <w:szCs w:val="16"/>
              </w:rPr>
            </w:pPr>
          </w:p>
        </w:tc>
        <w:tc>
          <w:tcPr>
            <w:tcW w:w="473" w:type="pct"/>
            <w:hideMark/>
          </w:tcPr>
          <w:p w:rsidR="00374991" w:rsidRPr="00875E9F" w:rsidRDefault="00374991" w:rsidP="00875E9F">
            <w:pPr>
              <w:spacing w:line="276" w:lineRule="auto"/>
              <w:jc w:val="center"/>
              <w:rPr>
                <w:sz w:val="16"/>
                <w:szCs w:val="16"/>
              </w:rPr>
            </w:pPr>
          </w:p>
        </w:tc>
        <w:tc>
          <w:tcPr>
            <w:tcW w:w="352" w:type="pct"/>
            <w:hideMark/>
          </w:tcPr>
          <w:p w:rsidR="00374991" w:rsidRPr="00875E9F" w:rsidRDefault="00374991" w:rsidP="00875E9F">
            <w:pPr>
              <w:spacing w:line="276" w:lineRule="auto"/>
              <w:jc w:val="center"/>
              <w:rPr>
                <w:sz w:val="16"/>
                <w:szCs w:val="16"/>
              </w:rPr>
            </w:pPr>
          </w:p>
        </w:tc>
        <w:tc>
          <w:tcPr>
            <w:tcW w:w="193"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1"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8" w:type="pct"/>
            <w:hideMark/>
          </w:tcPr>
          <w:p w:rsidR="00374991" w:rsidRPr="00875E9F" w:rsidRDefault="00374991" w:rsidP="00875E9F">
            <w:pPr>
              <w:spacing w:line="276" w:lineRule="auto"/>
              <w:jc w:val="center"/>
              <w:rPr>
                <w:sz w:val="16"/>
                <w:szCs w:val="16"/>
              </w:rPr>
            </w:pPr>
          </w:p>
        </w:tc>
        <w:tc>
          <w:tcPr>
            <w:tcW w:w="309" w:type="pct"/>
            <w:hideMark/>
          </w:tcPr>
          <w:p w:rsidR="00374991" w:rsidRPr="00875E9F" w:rsidRDefault="00374991" w:rsidP="00875E9F">
            <w:pPr>
              <w:spacing w:line="276" w:lineRule="auto"/>
              <w:jc w:val="center"/>
              <w:rPr>
                <w:sz w:val="16"/>
                <w:szCs w:val="16"/>
              </w:rPr>
            </w:pPr>
          </w:p>
        </w:tc>
        <w:tc>
          <w:tcPr>
            <w:tcW w:w="628" w:type="pct"/>
            <w:hideMark/>
          </w:tcPr>
          <w:p w:rsidR="00374991" w:rsidRPr="00875E9F" w:rsidRDefault="00374991" w:rsidP="00875E9F">
            <w:pPr>
              <w:spacing w:line="276" w:lineRule="auto"/>
              <w:jc w:val="center"/>
              <w:rPr>
                <w:sz w:val="16"/>
                <w:szCs w:val="16"/>
              </w:rPr>
            </w:pPr>
          </w:p>
        </w:tc>
        <w:tc>
          <w:tcPr>
            <w:tcW w:w="292" w:type="pct"/>
            <w:hideMark/>
          </w:tcPr>
          <w:p w:rsidR="00374991" w:rsidRPr="00875E9F" w:rsidRDefault="00374991" w:rsidP="00875E9F">
            <w:pPr>
              <w:spacing w:line="276" w:lineRule="auto"/>
              <w:jc w:val="center"/>
              <w:rPr>
                <w:sz w:val="16"/>
                <w:szCs w:val="16"/>
              </w:rPr>
            </w:pPr>
            <w:r w:rsidRPr="00875E9F">
              <w:rPr>
                <w:sz w:val="16"/>
                <w:szCs w:val="16"/>
              </w:rPr>
              <w:t>х</w:t>
            </w:r>
          </w:p>
        </w:tc>
        <w:tc>
          <w:tcPr>
            <w:tcW w:w="248" w:type="pct"/>
            <w:hideMark/>
          </w:tcPr>
          <w:p w:rsidR="00374991" w:rsidRPr="00875E9F" w:rsidRDefault="00374991" w:rsidP="00875E9F">
            <w:pPr>
              <w:spacing w:line="276" w:lineRule="auto"/>
              <w:jc w:val="center"/>
              <w:rPr>
                <w:sz w:val="16"/>
                <w:szCs w:val="16"/>
              </w:rPr>
            </w:pPr>
            <w:r w:rsidRPr="00875E9F">
              <w:rPr>
                <w:sz w:val="16"/>
                <w:szCs w:val="16"/>
              </w:rPr>
              <w:t>х</w:t>
            </w:r>
          </w:p>
        </w:tc>
      </w:tr>
      <w:tr w:rsidR="00875E9F" w:rsidRPr="00875E9F" w:rsidTr="00875E9F">
        <w:trPr>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3</w:t>
            </w:r>
          </w:p>
        </w:tc>
        <w:tc>
          <w:tcPr>
            <w:tcW w:w="263" w:type="pct"/>
            <w:hideMark/>
          </w:tcPr>
          <w:p w:rsidR="00374991" w:rsidRPr="00875E9F" w:rsidRDefault="00374991" w:rsidP="00875E9F">
            <w:pPr>
              <w:spacing w:line="276" w:lineRule="auto"/>
              <w:rPr>
                <w:sz w:val="16"/>
                <w:szCs w:val="16"/>
              </w:rPr>
            </w:pPr>
            <w:r w:rsidRPr="00875E9F">
              <w:rPr>
                <w:sz w:val="16"/>
                <w:szCs w:val="16"/>
              </w:rPr>
              <w:t> </w:t>
            </w:r>
          </w:p>
        </w:tc>
        <w:tc>
          <w:tcPr>
            <w:tcW w:w="480" w:type="pct"/>
            <w:hideMark/>
          </w:tcPr>
          <w:p w:rsidR="00374991" w:rsidRPr="00875E9F" w:rsidRDefault="00374991" w:rsidP="00875E9F">
            <w:pPr>
              <w:spacing w:line="276" w:lineRule="auto"/>
              <w:jc w:val="center"/>
              <w:rPr>
                <w:sz w:val="16"/>
                <w:szCs w:val="16"/>
              </w:rPr>
            </w:pPr>
          </w:p>
        </w:tc>
        <w:tc>
          <w:tcPr>
            <w:tcW w:w="473" w:type="pct"/>
            <w:hideMark/>
          </w:tcPr>
          <w:p w:rsidR="00374991" w:rsidRPr="00875E9F" w:rsidRDefault="00374991" w:rsidP="00875E9F">
            <w:pPr>
              <w:spacing w:line="276" w:lineRule="auto"/>
              <w:jc w:val="center"/>
              <w:rPr>
                <w:sz w:val="16"/>
                <w:szCs w:val="16"/>
              </w:rPr>
            </w:pPr>
          </w:p>
        </w:tc>
        <w:tc>
          <w:tcPr>
            <w:tcW w:w="352" w:type="pct"/>
            <w:hideMark/>
          </w:tcPr>
          <w:p w:rsidR="00374991" w:rsidRPr="00875E9F" w:rsidRDefault="00374991" w:rsidP="00875E9F">
            <w:pPr>
              <w:spacing w:line="276" w:lineRule="auto"/>
              <w:jc w:val="center"/>
              <w:rPr>
                <w:sz w:val="16"/>
                <w:szCs w:val="16"/>
              </w:rPr>
            </w:pPr>
          </w:p>
        </w:tc>
        <w:tc>
          <w:tcPr>
            <w:tcW w:w="193"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1"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8" w:type="pct"/>
            <w:hideMark/>
          </w:tcPr>
          <w:p w:rsidR="00374991" w:rsidRPr="00875E9F" w:rsidRDefault="00374991" w:rsidP="00875E9F">
            <w:pPr>
              <w:spacing w:line="276" w:lineRule="auto"/>
              <w:jc w:val="center"/>
              <w:rPr>
                <w:sz w:val="16"/>
                <w:szCs w:val="16"/>
              </w:rPr>
            </w:pPr>
          </w:p>
        </w:tc>
        <w:tc>
          <w:tcPr>
            <w:tcW w:w="309" w:type="pct"/>
            <w:hideMark/>
          </w:tcPr>
          <w:p w:rsidR="00374991" w:rsidRPr="00875E9F" w:rsidRDefault="00374991" w:rsidP="00875E9F">
            <w:pPr>
              <w:spacing w:line="276" w:lineRule="auto"/>
              <w:jc w:val="center"/>
              <w:rPr>
                <w:sz w:val="16"/>
                <w:szCs w:val="16"/>
              </w:rPr>
            </w:pPr>
          </w:p>
        </w:tc>
        <w:tc>
          <w:tcPr>
            <w:tcW w:w="628" w:type="pct"/>
            <w:hideMark/>
          </w:tcPr>
          <w:p w:rsidR="00374991" w:rsidRPr="00875E9F" w:rsidRDefault="00374991" w:rsidP="00875E9F">
            <w:pPr>
              <w:spacing w:line="276" w:lineRule="auto"/>
              <w:jc w:val="center"/>
              <w:rPr>
                <w:sz w:val="16"/>
                <w:szCs w:val="16"/>
              </w:rPr>
            </w:pPr>
          </w:p>
        </w:tc>
        <w:tc>
          <w:tcPr>
            <w:tcW w:w="292" w:type="pct"/>
            <w:hideMark/>
          </w:tcPr>
          <w:p w:rsidR="00374991" w:rsidRPr="00875E9F" w:rsidRDefault="00374991" w:rsidP="00875E9F">
            <w:pPr>
              <w:spacing w:line="276" w:lineRule="auto"/>
              <w:jc w:val="center"/>
              <w:rPr>
                <w:sz w:val="16"/>
                <w:szCs w:val="16"/>
              </w:rPr>
            </w:pPr>
            <w:r w:rsidRPr="00875E9F">
              <w:rPr>
                <w:sz w:val="16"/>
                <w:szCs w:val="16"/>
              </w:rPr>
              <w:t>х</w:t>
            </w:r>
          </w:p>
        </w:tc>
        <w:tc>
          <w:tcPr>
            <w:tcW w:w="248" w:type="pct"/>
            <w:hideMark/>
          </w:tcPr>
          <w:p w:rsidR="00374991" w:rsidRPr="00875E9F" w:rsidRDefault="00374991" w:rsidP="00875E9F">
            <w:pPr>
              <w:spacing w:line="276" w:lineRule="auto"/>
              <w:jc w:val="center"/>
              <w:rPr>
                <w:sz w:val="16"/>
                <w:szCs w:val="16"/>
              </w:rPr>
            </w:pPr>
            <w:r w:rsidRPr="00875E9F">
              <w:rPr>
                <w:sz w:val="16"/>
                <w:szCs w:val="16"/>
              </w:rPr>
              <w:t>х</w:t>
            </w:r>
          </w:p>
        </w:tc>
      </w:tr>
      <w:tr w:rsidR="00875E9F" w:rsidRPr="00875E9F" w:rsidTr="00875E9F">
        <w:trPr>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w:t>
            </w:r>
          </w:p>
        </w:tc>
        <w:tc>
          <w:tcPr>
            <w:tcW w:w="263" w:type="pct"/>
            <w:hideMark/>
          </w:tcPr>
          <w:p w:rsidR="00374991" w:rsidRPr="00875E9F" w:rsidRDefault="00374991" w:rsidP="00875E9F">
            <w:pPr>
              <w:spacing w:line="276" w:lineRule="auto"/>
              <w:rPr>
                <w:sz w:val="16"/>
                <w:szCs w:val="16"/>
              </w:rPr>
            </w:pPr>
            <w:r w:rsidRPr="00875E9F">
              <w:rPr>
                <w:sz w:val="16"/>
                <w:szCs w:val="16"/>
              </w:rPr>
              <w:t> </w:t>
            </w:r>
          </w:p>
        </w:tc>
        <w:tc>
          <w:tcPr>
            <w:tcW w:w="480" w:type="pct"/>
            <w:hideMark/>
          </w:tcPr>
          <w:p w:rsidR="00374991" w:rsidRPr="00875E9F" w:rsidRDefault="00374991" w:rsidP="00875E9F">
            <w:pPr>
              <w:spacing w:line="276" w:lineRule="auto"/>
              <w:jc w:val="center"/>
              <w:rPr>
                <w:sz w:val="16"/>
                <w:szCs w:val="16"/>
              </w:rPr>
            </w:pPr>
          </w:p>
        </w:tc>
        <w:tc>
          <w:tcPr>
            <w:tcW w:w="473" w:type="pct"/>
            <w:hideMark/>
          </w:tcPr>
          <w:p w:rsidR="00374991" w:rsidRPr="00875E9F" w:rsidRDefault="00374991" w:rsidP="00875E9F">
            <w:pPr>
              <w:spacing w:line="276" w:lineRule="auto"/>
              <w:jc w:val="center"/>
              <w:rPr>
                <w:sz w:val="16"/>
                <w:szCs w:val="16"/>
              </w:rPr>
            </w:pPr>
          </w:p>
        </w:tc>
        <w:tc>
          <w:tcPr>
            <w:tcW w:w="352" w:type="pct"/>
            <w:hideMark/>
          </w:tcPr>
          <w:p w:rsidR="00374991" w:rsidRPr="00875E9F" w:rsidRDefault="00374991" w:rsidP="00875E9F">
            <w:pPr>
              <w:spacing w:line="276" w:lineRule="auto"/>
              <w:jc w:val="center"/>
              <w:rPr>
                <w:sz w:val="16"/>
                <w:szCs w:val="16"/>
              </w:rPr>
            </w:pPr>
          </w:p>
        </w:tc>
        <w:tc>
          <w:tcPr>
            <w:tcW w:w="193"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1"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8" w:type="pct"/>
            <w:hideMark/>
          </w:tcPr>
          <w:p w:rsidR="00374991" w:rsidRPr="00875E9F" w:rsidRDefault="00374991" w:rsidP="00875E9F">
            <w:pPr>
              <w:spacing w:line="276" w:lineRule="auto"/>
              <w:jc w:val="center"/>
              <w:rPr>
                <w:sz w:val="16"/>
                <w:szCs w:val="16"/>
              </w:rPr>
            </w:pPr>
          </w:p>
        </w:tc>
        <w:tc>
          <w:tcPr>
            <w:tcW w:w="309" w:type="pct"/>
            <w:hideMark/>
          </w:tcPr>
          <w:p w:rsidR="00374991" w:rsidRPr="00875E9F" w:rsidRDefault="00374991" w:rsidP="00875E9F">
            <w:pPr>
              <w:spacing w:line="276" w:lineRule="auto"/>
              <w:jc w:val="center"/>
              <w:rPr>
                <w:sz w:val="16"/>
                <w:szCs w:val="16"/>
              </w:rPr>
            </w:pPr>
          </w:p>
        </w:tc>
        <w:tc>
          <w:tcPr>
            <w:tcW w:w="628" w:type="pct"/>
            <w:hideMark/>
          </w:tcPr>
          <w:p w:rsidR="00374991" w:rsidRPr="00875E9F" w:rsidRDefault="00374991" w:rsidP="00875E9F">
            <w:pPr>
              <w:spacing w:line="276" w:lineRule="auto"/>
              <w:jc w:val="center"/>
              <w:rPr>
                <w:sz w:val="16"/>
                <w:szCs w:val="16"/>
              </w:rPr>
            </w:pPr>
          </w:p>
        </w:tc>
        <w:tc>
          <w:tcPr>
            <w:tcW w:w="292" w:type="pct"/>
            <w:hideMark/>
          </w:tcPr>
          <w:p w:rsidR="00374991" w:rsidRPr="00875E9F" w:rsidRDefault="00374991" w:rsidP="00875E9F">
            <w:pPr>
              <w:spacing w:line="276" w:lineRule="auto"/>
              <w:jc w:val="center"/>
              <w:rPr>
                <w:sz w:val="16"/>
                <w:szCs w:val="16"/>
              </w:rPr>
            </w:pPr>
            <w:r w:rsidRPr="00875E9F">
              <w:rPr>
                <w:sz w:val="16"/>
                <w:szCs w:val="16"/>
              </w:rPr>
              <w:t>х</w:t>
            </w:r>
          </w:p>
        </w:tc>
        <w:tc>
          <w:tcPr>
            <w:tcW w:w="248" w:type="pct"/>
            <w:hideMark/>
          </w:tcPr>
          <w:p w:rsidR="00374991" w:rsidRPr="00875E9F" w:rsidRDefault="00374991" w:rsidP="00875E9F">
            <w:pPr>
              <w:spacing w:line="276" w:lineRule="auto"/>
              <w:jc w:val="center"/>
              <w:rPr>
                <w:sz w:val="16"/>
                <w:szCs w:val="16"/>
              </w:rPr>
            </w:pPr>
            <w:r w:rsidRPr="00875E9F">
              <w:rPr>
                <w:sz w:val="16"/>
                <w:szCs w:val="16"/>
              </w:rPr>
              <w:t>х</w:t>
            </w:r>
          </w:p>
        </w:tc>
      </w:tr>
      <w:tr w:rsidR="00875E9F" w:rsidRPr="00875E9F" w:rsidTr="00875E9F">
        <w:trPr>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n</w:t>
            </w:r>
          </w:p>
        </w:tc>
        <w:tc>
          <w:tcPr>
            <w:tcW w:w="263" w:type="pct"/>
            <w:hideMark/>
          </w:tcPr>
          <w:p w:rsidR="00374991" w:rsidRPr="00875E9F" w:rsidRDefault="00374991" w:rsidP="00875E9F">
            <w:pPr>
              <w:spacing w:line="276" w:lineRule="auto"/>
              <w:rPr>
                <w:sz w:val="16"/>
                <w:szCs w:val="16"/>
              </w:rPr>
            </w:pPr>
            <w:r w:rsidRPr="00875E9F">
              <w:rPr>
                <w:sz w:val="16"/>
                <w:szCs w:val="16"/>
              </w:rPr>
              <w:t> </w:t>
            </w:r>
          </w:p>
        </w:tc>
        <w:tc>
          <w:tcPr>
            <w:tcW w:w="480" w:type="pct"/>
            <w:hideMark/>
          </w:tcPr>
          <w:p w:rsidR="00374991" w:rsidRPr="00875E9F" w:rsidRDefault="00374991" w:rsidP="00875E9F">
            <w:pPr>
              <w:spacing w:line="276" w:lineRule="auto"/>
              <w:jc w:val="center"/>
              <w:rPr>
                <w:sz w:val="16"/>
                <w:szCs w:val="16"/>
              </w:rPr>
            </w:pPr>
          </w:p>
        </w:tc>
        <w:tc>
          <w:tcPr>
            <w:tcW w:w="473" w:type="pct"/>
            <w:hideMark/>
          </w:tcPr>
          <w:p w:rsidR="00374991" w:rsidRPr="00875E9F" w:rsidRDefault="00374991" w:rsidP="00875E9F">
            <w:pPr>
              <w:spacing w:line="276" w:lineRule="auto"/>
              <w:jc w:val="center"/>
              <w:rPr>
                <w:sz w:val="16"/>
                <w:szCs w:val="16"/>
              </w:rPr>
            </w:pPr>
          </w:p>
        </w:tc>
        <w:tc>
          <w:tcPr>
            <w:tcW w:w="352" w:type="pct"/>
            <w:hideMark/>
          </w:tcPr>
          <w:p w:rsidR="00374991" w:rsidRPr="00875E9F" w:rsidRDefault="00374991" w:rsidP="00875E9F">
            <w:pPr>
              <w:spacing w:line="276" w:lineRule="auto"/>
              <w:jc w:val="center"/>
              <w:rPr>
                <w:sz w:val="16"/>
                <w:szCs w:val="16"/>
              </w:rPr>
            </w:pPr>
          </w:p>
        </w:tc>
        <w:tc>
          <w:tcPr>
            <w:tcW w:w="193"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1" w:type="pct"/>
            <w:hideMark/>
          </w:tcPr>
          <w:p w:rsidR="00374991" w:rsidRPr="00875E9F" w:rsidRDefault="00374991" w:rsidP="00875E9F">
            <w:pPr>
              <w:spacing w:line="276" w:lineRule="auto"/>
              <w:jc w:val="center"/>
              <w:rPr>
                <w:sz w:val="16"/>
                <w:szCs w:val="16"/>
              </w:rPr>
            </w:pPr>
          </w:p>
        </w:tc>
        <w:tc>
          <w:tcPr>
            <w:tcW w:w="231" w:type="pct"/>
            <w:hideMark/>
          </w:tcPr>
          <w:p w:rsidR="00374991" w:rsidRPr="00875E9F" w:rsidRDefault="00374991" w:rsidP="00875E9F">
            <w:pPr>
              <w:spacing w:line="276" w:lineRule="auto"/>
              <w:jc w:val="center"/>
              <w:rPr>
                <w:sz w:val="16"/>
                <w:szCs w:val="16"/>
              </w:rPr>
            </w:pPr>
          </w:p>
        </w:tc>
        <w:tc>
          <w:tcPr>
            <w:tcW w:w="438" w:type="pct"/>
            <w:hideMark/>
          </w:tcPr>
          <w:p w:rsidR="00374991" w:rsidRPr="00875E9F" w:rsidRDefault="00374991" w:rsidP="00875E9F">
            <w:pPr>
              <w:spacing w:line="276" w:lineRule="auto"/>
              <w:jc w:val="center"/>
              <w:rPr>
                <w:sz w:val="16"/>
                <w:szCs w:val="16"/>
              </w:rPr>
            </w:pPr>
          </w:p>
        </w:tc>
        <w:tc>
          <w:tcPr>
            <w:tcW w:w="309" w:type="pct"/>
            <w:hideMark/>
          </w:tcPr>
          <w:p w:rsidR="00374991" w:rsidRPr="00875E9F" w:rsidRDefault="00374991" w:rsidP="00875E9F">
            <w:pPr>
              <w:spacing w:line="276" w:lineRule="auto"/>
              <w:jc w:val="center"/>
              <w:rPr>
                <w:sz w:val="16"/>
                <w:szCs w:val="16"/>
              </w:rPr>
            </w:pPr>
          </w:p>
        </w:tc>
        <w:tc>
          <w:tcPr>
            <w:tcW w:w="628" w:type="pct"/>
            <w:hideMark/>
          </w:tcPr>
          <w:p w:rsidR="00374991" w:rsidRPr="00875E9F" w:rsidRDefault="00374991" w:rsidP="00875E9F">
            <w:pPr>
              <w:spacing w:line="276" w:lineRule="auto"/>
              <w:jc w:val="center"/>
              <w:rPr>
                <w:sz w:val="16"/>
                <w:szCs w:val="16"/>
              </w:rPr>
            </w:pPr>
          </w:p>
        </w:tc>
        <w:tc>
          <w:tcPr>
            <w:tcW w:w="292" w:type="pct"/>
            <w:hideMark/>
          </w:tcPr>
          <w:p w:rsidR="00374991" w:rsidRPr="00875E9F" w:rsidRDefault="00374991" w:rsidP="00875E9F">
            <w:pPr>
              <w:spacing w:line="276" w:lineRule="auto"/>
              <w:jc w:val="center"/>
              <w:rPr>
                <w:sz w:val="16"/>
                <w:szCs w:val="16"/>
              </w:rPr>
            </w:pPr>
            <w:r w:rsidRPr="00875E9F">
              <w:rPr>
                <w:sz w:val="16"/>
                <w:szCs w:val="16"/>
              </w:rPr>
              <w:t>х</w:t>
            </w:r>
          </w:p>
        </w:tc>
        <w:tc>
          <w:tcPr>
            <w:tcW w:w="248" w:type="pct"/>
            <w:hideMark/>
          </w:tcPr>
          <w:p w:rsidR="00374991" w:rsidRPr="00875E9F" w:rsidRDefault="00374991" w:rsidP="00875E9F">
            <w:pPr>
              <w:spacing w:line="276" w:lineRule="auto"/>
              <w:jc w:val="center"/>
              <w:rPr>
                <w:sz w:val="16"/>
                <w:szCs w:val="16"/>
              </w:rPr>
            </w:pPr>
            <w:r w:rsidRPr="00875E9F">
              <w:rPr>
                <w:sz w:val="16"/>
                <w:szCs w:val="16"/>
              </w:rPr>
              <w:t>х</w:t>
            </w:r>
          </w:p>
        </w:tc>
      </w:tr>
      <w:tr w:rsidR="00875E9F" w:rsidRPr="00875E9F" w:rsidTr="00875E9F">
        <w:trPr>
          <w:tblCellSpacing w:w="22" w:type="dxa"/>
          <w:jc w:val="center"/>
        </w:trPr>
        <w:tc>
          <w:tcPr>
            <w:tcW w:w="206" w:type="pct"/>
            <w:hideMark/>
          </w:tcPr>
          <w:p w:rsidR="00374991" w:rsidRPr="00875E9F" w:rsidRDefault="00374991" w:rsidP="00875E9F">
            <w:pPr>
              <w:spacing w:line="276" w:lineRule="auto"/>
              <w:rPr>
                <w:sz w:val="16"/>
                <w:szCs w:val="16"/>
              </w:rPr>
            </w:pPr>
            <w:r w:rsidRPr="00875E9F">
              <w:rPr>
                <w:sz w:val="16"/>
                <w:szCs w:val="16"/>
              </w:rPr>
              <w:t>Усього</w:t>
            </w:r>
          </w:p>
        </w:tc>
        <w:tc>
          <w:tcPr>
            <w:tcW w:w="263" w:type="pct"/>
            <w:hideMark/>
          </w:tcPr>
          <w:p w:rsidR="00374991" w:rsidRPr="00875E9F" w:rsidRDefault="00374991" w:rsidP="00875E9F">
            <w:pPr>
              <w:spacing w:line="276" w:lineRule="auto"/>
              <w:jc w:val="center"/>
              <w:rPr>
                <w:sz w:val="16"/>
                <w:szCs w:val="16"/>
              </w:rPr>
            </w:pPr>
            <w:r w:rsidRPr="00875E9F">
              <w:rPr>
                <w:sz w:val="16"/>
                <w:szCs w:val="16"/>
              </w:rPr>
              <w:t>х</w:t>
            </w:r>
          </w:p>
        </w:tc>
        <w:tc>
          <w:tcPr>
            <w:tcW w:w="480" w:type="pct"/>
            <w:hideMark/>
          </w:tcPr>
          <w:p w:rsidR="00374991" w:rsidRPr="00875E9F" w:rsidRDefault="00374991" w:rsidP="00875E9F">
            <w:pPr>
              <w:spacing w:line="276" w:lineRule="auto"/>
              <w:rPr>
                <w:sz w:val="16"/>
                <w:szCs w:val="16"/>
              </w:rPr>
            </w:pPr>
            <w:r w:rsidRPr="00875E9F">
              <w:rPr>
                <w:sz w:val="16"/>
                <w:szCs w:val="16"/>
              </w:rPr>
              <w:t> </w:t>
            </w:r>
          </w:p>
        </w:tc>
        <w:tc>
          <w:tcPr>
            <w:tcW w:w="473" w:type="pct"/>
            <w:hideMark/>
          </w:tcPr>
          <w:p w:rsidR="00374991" w:rsidRPr="00875E9F" w:rsidRDefault="00374991" w:rsidP="00875E9F">
            <w:pPr>
              <w:spacing w:line="276" w:lineRule="auto"/>
              <w:rPr>
                <w:sz w:val="16"/>
                <w:szCs w:val="16"/>
              </w:rPr>
            </w:pPr>
            <w:r w:rsidRPr="00875E9F">
              <w:rPr>
                <w:sz w:val="16"/>
                <w:szCs w:val="16"/>
              </w:rPr>
              <w:t> </w:t>
            </w:r>
          </w:p>
        </w:tc>
        <w:tc>
          <w:tcPr>
            <w:tcW w:w="352" w:type="pct"/>
            <w:hideMark/>
          </w:tcPr>
          <w:p w:rsidR="00374991" w:rsidRPr="00875E9F" w:rsidRDefault="00374991" w:rsidP="00875E9F">
            <w:pPr>
              <w:spacing w:line="276" w:lineRule="auto"/>
              <w:rPr>
                <w:sz w:val="16"/>
                <w:szCs w:val="16"/>
              </w:rPr>
            </w:pPr>
            <w:r w:rsidRPr="00875E9F">
              <w:rPr>
                <w:sz w:val="16"/>
                <w:szCs w:val="16"/>
              </w:rPr>
              <w:t> </w:t>
            </w:r>
          </w:p>
        </w:tc>
        <w:tc>
          <w:tcPr>
            <w:tcW w:w="193" w:type="pct"/>
            <w:hideMark/>
          </w:tcPr>
          <w:p w:rsidR="00374991" w:rsidRPr="00875E9F" w:rsidRDefault="00374991" w:rsidP="00875E9F">
            <w:pPr>
              <w:spacing w:line="276" w:lineRule="auto"/>
              <w:rPr>
                <w:sz w:val="16"/>
                <w:szCs w:val="16"/>
              </w:rPr>
            </w:pPr>
            <w:r w:rsidRPr="00875E9F">
              <w:rPr>
                <w:sz w:val="16"/>
                <w:szCs w:val="16"/>
              </w:rPr>
              <w:t> </w:t>
            </w:r>
          </w:p>
        </w:tc>
        <w:tc>
          <w:tcPr>
            <w:tcW w:w="231" w:type="pct"/>
            <w:hideMark/>
          </w:tcPr>
          <w:p w:rsidR="00374991" w:rsidRPr="00875E9F" w:rsidRDefault="00374991" w:rsidP="00875E9F">
            <w:pPr>
              <w:spacing w:line="276" w:lineRule="auto"/>
              <w:rPr>
                <w:sz w:val="16"/>
                <w:szCs w:val="16"/>
              </w:rPr>
            </w:pPr>
            <w:r w:rsidRPr="00875E9F">
              <w:rPr>
                <w:sz w:val="16"/>
                <w:szCs w:val="16"/>
              </w:rPr>
              <w:t> </w:t>
            </w:r>
          </w:p>
        </w:tc>
        <w:tc>
          <w:tcPr>
            <w:tcW w:w="431" w:type="pct"/>
            <w:hideMark/>
          </w:tcPr>
          <w:p w:rsidR="00374991" w:rsidRPr="00875E9F" w:rsidRDefault="00374991" w:rsidP="00875E9F">
            <w:pPr>
              <w:spacing w:line="276" w:lineRule="auto"/>
              <w:rPr>
                <w:sz w:val="16"/>
                <w:szCs w:val="16"/>
              </w:rPr>
            </w:pPr>
            <w:r w:rsidRPr="00875E9F">
              <w:rPr>
                <w:sz w:val="16"/>
                <w:szCs w:val="16"/>
              </w:rPr>
              <w:t> </w:t>
            </w:r>
          </w:p>
        </w:tc>
        <w:tc>
          <w:tcPr>
            <w:tcW w:w="231" w:type="pct"/>
            <w:hideMark/>
          </w:tcPr>
          <w:p w:rsidR="00374991" w:rsidRPr="00875E9F" w:rsidRDefault="00374991" w:rsidP="00875E9F">
            <w:pPr>
              <w:spacing w:line="276" w:lineRule="auto"/>
              <w:rPr>
                <w:sz w:val="16"/>
                <w:szCs w:val="16"/>
              </w:rPr>
            </w:pPr>
            <w:r w:rsidRPr="00875E9F">
              <w:rPr>
                <w:sz w:val="16"/>
                <w:szCs w:val="16"/>
              </w:rPr>
              <w:t> </w:t>
            </w:r>
          </w:p>
        </w:tc>
        <w:tc>
          <w:tcPr>
            <w:tcW w:w="438" w:type="pct"/>
            <w:hideMark/>
          </w:tcPr>
          <w:p w:rsidR="00374991" w:rsidRPr="00875E9F" w:rsidRDefault="00374991" w:rsidP="00875E9F">
            <w:pPr>
              <w:spacing w:line="276" w:lineRule="auto"/>
              <w:rPr>
                <w:sz w:val="16"/>
                <w:szCs w:val="16"/>
              </w:rPr>
            </w:pPr>
            <w:r w:rsidRPr="00875E9F">
              <w:rPr>
                <w:sz w:val="16"/>
                <w:szCs w:val="16"/>
              </w:rPr>
              <w:t> </w:t>
            </w:r>
          </w:p>
        </w:tc>
        <w:tc>
          <w:tcPr>
            <w:tcW w:w="309" w:type="pct"/>
            <w:hideMark/>
          </w:tcPr>
          <w:p w:rsidR="00374991" w:rsidRPr="00875E9F" w:rsidRDefault="00374991" w:rsidP="00875E9F">
            <w:pPr>
              <w:spacing w:line="276" w:lineRule="auto"/>
              <w:rPr>
                <w:sz w:val="16"/>
                <w:szCs w:val="16"/>
              </w:rPr>
            </w:pPr>
            <w:r w:rsidRPr="00875E9F">
              <w:rPr>
                <w:sz w:val="16"/>
                <w:szCs w:val="16"/>
              </w:rPr>
              <w:t> </w:t>
            </w:r>
          </w:p>
        </w:tc>
        <w:tc>
          <w:tcPr>
            <w:tcW w:w="628" w:type="pct"/>
            <w:hideMark/>
          </w:tcPr>
          <w:p w:rsidR="00374991" w:rsidRPr="00875E9F" w:rsidRDefault="00374991" w:rsidP="00875E9F">
            <w:pPr>
              <w:spacing w:line="276" w:lineRule="auto"/>
              <w:rPr>
                <w:sz w:val="16"/>
                <w:szCs w:val="16"/>
              </w:rPr>
            </w:pPr>
            <w:r w:rsidRPr="00875E9F">
              <w:rPr>
                <w:sz w:val="16"/>
                <w:szCs w:val="16"/>
              </w:rPr>
              <w:t> </w:t>
            </w:r>
          </w:p>
        </w:tc>
        <w:tc>
          <w:tcPr>
            <w:tcW w:w="292" w:type="pct"/>
            <w:hideMark/>
          </w:tcPr>
          <w:p w:rsidR="00374991" w:rsidRPr="00875E9F" w:rsidRDefault="00374991" w:rsidP="00875E9F">
            <w:pPr>
              <w:spacing w:line="276" w:lineRule="auto"/>
              <w:rPr>
                <w:sz w:val="16"/>
                <w:szCs w:val="16"/>
              </w:rPr>
            </w:pPr>
            <w:r w:rsidRPr="00875E9F">
              <w:rPr>
                <w:sz w:val="16"/>
                <w:szCs w:val="16"/>
              </w:rPr>
              <w:t> </w:t>
            </w:r>
          </w:p>
        </w:tc>
        <w:tc>
          <w:tcPr>
            <w:tcW w:w="248" w:type="pct"/>
            <w:hideMark/>
          </w:tcPr>
          <w:p w:rsidR="00374991" w:rsidRPr="00875E9F" w:rsidRDefault="00374991" w:rsidP="00875E9F">
            <w:pPr>
              <w:spacing w:line="276" w:lineRule="auto"/>
              <w:rPr>
                <w:sz w:val="16"/>
                <w:szCs w:val="16"/>
              </w:rPr>
            </w:pPr>
            <w:r w:rsidRPr="00875E9F">
              <w:rPr>
                <w:sz w:val="16"/>
                <w:szCs w:val="16"/>
              </w:rPr>
              <w:t> </w:t>
            </w:r>
          </w:p>
        </w:tc>
      </w:tr>
    </w:tbl>
    <w:p w:rsidR="00374991" w:rsidRPr="00875E9F" w:rsidRDefault="00374991" w:rsidP="00875E9F">
      <w:pPr>
        <w:spacing w:line="276" w:lineRule="auto"/>
        <w:rPr>
          <w:i/>
          <w:color w:val="0000FF"/>
        </w:rPr>
      </w:pPr>
      <w:r w:rsidRPr="00875E9F">
        <w:t>____________</w:t>
      </w:r>
      <w:r w:rsidRPr="00875E9F">
        <w:br/>
      </w:r>
      <w:r w:rsidRPr="00875E9F">
        <w:rPr>
          <w:vertAlign w:val="superscript"/>
        </w:rPr>
        <w:t>1</w:t>
      </w:r>
      <w:r w:rsidRPr="00875E9F">
        <w:t xml:space="preserve"> </w:t>
      </w:r>
      <w:r w:rsidRPr="00875E9F">
        <w:rPr>
          <w:i/>
          <w:color w:val="0000FF"/>
        </w:rPr>
        <w:t>Інформація за кожним видом платежу має зазначатися в окремій колонці таблиці (тобто, у разі розширення переліку платежів перелік колонок має бути відповідно доповнений).</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vertAlign w:val="superscript"/>
          <w:lang w:val="uk-UA"/>
        </w:rPr>
        <w:t>2</w:t>
      </w:r>
      <w:r w:rsidRPr="00875E9F">
        <w:rPr>
          <w:i/>
          <w:color w:val="0000FF"/>
          <w:sz w:val="20"/>
          <w:szCs w:val="20"/>
          <w:lang w:val="uk-UA"/>
        </w:rPr>
        <w:t xml:space="preserve"> Розрахунок реальної річної процентної ставки рекомендується здійснювати з використанням функції ЧИСТВНДОХ (</w:t>
      </w:r>
      <w:r w:rsidRPr="00875E9F">
        <w:rPr>
          <w:i/>
          <w:color w:val="0000FF"/>
          <w:sz w:val="20"/>
          <w:szCs w:val="20"/>
        </w:rPr>
        <w:t>XIRR</w:t>
      </w:r>
      <w:r w:rsidRPr="00875E9F">
        <w:rPr>
          <w:i/>
          <w:color w:val="0000FF"/>
          <w:sz w:val="20"/>
          <w:szCs w:val="20"/>
          <w:lang w:val="uk-UA"/>
        </w:rPr>
        <w:t xml:space="preserve">) програмного продукту </w:t>
      </w:r>
      <w:r w:rsidRPr="00875E9F">
        <w:rPr>
          <w:i/>
          <w:color w:val="0000FF"/>
          <w:sz w:val="20"/>
          <w:szCs w:val="20"/>
        </w:rPr>
        <w:t>Microsoft</w:t>
      </w:r>
      <w:r w:rsidRPr="00875E9F">
        <w:rPr>
          <w:i/>
          <w:color w:val="0000FF"/>
          <w:sz w:val="20"/>
          <w:szCs w:val="20"/>
          <w:lang w:val="uk-UA"/>
        </w:rPr>
        <w:t xml:space="preserve"> </w:t>
      </w:r>
      <w:r w:rsidRPr="00875E9F">
        <w:rPr>
          <w:i/>
          <w:color w:val="0000FF"/>
          <w:sz w:val="20"/>
          <w:szCs w:val="20"/>
        </w:rPr>
        <w:t>Excel</w:t>
      </w:r>
      <w:r w:rsidRPr="00875E9F">
        <w:rPr>
          <w:i/>
          <w:color w:val="0000FF"/>
          <w:sz w:val="20"/>
          <w:szCs w:val="20"/>
          <w:lang w:val="uk-UA"/>
        </w:rPr>
        <w:t xml:space="preserve"> за даними, зазначеними в колонках 2 і 4 таблиці. </w:t>
      </w:r>
      <w:r w:rsidRPr="00875E9F">
        <w:rPr>
          <w:i/>
          <w:color w:val="0000FF"/>
          <w:sz w:val="20"/>
          <w:szCs w:val="20"/>
        </w:rPr>
        <w:t>У такому разі чиста сума кредиту (ЧСК) вноситься в перший рядок таблиці зі знаком мінус.</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vertAlign w:val="superscript"/>
        </w:rPr>
        <w:t>3</w:t>
      </w:r>
      <w:r w:rsidRPr="00875E9F">
        <w:rPr>
          <w:i/>
          <w:color w:val="0000FF"/>
          <w:sz w:val="20"/>
          <w:szCs w:val="20"/>
        </w:rPr>
        <w:t xml:space="preserve"> Зазначається сума, наведена за рядком "Усього" колонки 4.</w:t>
      </w:r>
    </w:p>
    <w:p w:rsidR="007245BC" w:rsidRPr="00875E9F" w:rsidRDefault="007245BC" w:rsidP="00875E9F">
      <w:pPr>
        <w:spacing w:line="276" w:lineRule="auto"/>
        <w:ind w:firstLine="567"/>
        <w:jc w:val="both"/>
        <w:rPr>
          <w:lang w:eastAsia="uk-UA"/>
        </w:rPr>
      </w:pPr>
    </w:p>
    <w:p w:rsidR="00374991" w:rsidRPr="00875E9F" w:rsidRDefault="00374991" w:rsidP="00875E9F">
      <w:pPr>
        <w:spacing w:line="276" w:lineRule="auto"/>
        <w:jc w:val="both"/>
        <w:rPr>
          <w:b/>
          <w:i/>
          <w:color w:val="0000FF"/>
          <w:lang w:eastAsia="uk-UA"/>
        </w:rPr>
      </w:pPr>
      <w:r w:rsidRPr="00875E9F">
        <w:rPr>
          <w:b/>
          <w:i/>
          <w:color w:val="0000FF"/>
          <w:lang w:eastAsia="uk-UA"/>
        </w:rPr>
        <w:t>Пояснення щодо заповнення Таблиці обчислення загальної вартості кредиту для споживача та реальної річної процентної ставки за договором про споживчий кредит</w:t>
      </w:r>
      <w:r w:rsidR="007245BC" w:rsidRPr="00875E9F">
        <w:rPr>
          <w:b/>
          <w:i/>
          <w:color w:val="0000FF"/>
          <w:lang w:eastAsia="uk-UA"/>
        </w:rPr>
        <w:t>:</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t>1. У колонці 2 за рядком 1 зазначається дата видачі кредиту, за наступними рядками - дати платежів споживача.</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t>2. У колонці 3 зазначається кількість днів у розрахунковому періоді.</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t>3. У рядку 1 колонки 4 зазначається чиста сума кредиту (ЧСК), розрахована згідно з методикою, наведеною в додатку 3 до цих Правил.</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t>4. У колонці 5 зазначається сума кредиту згідно з договором про споживчий кредит.</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lastRenderedPageBreak/>
        <w:t>5. У колонках 7 (у розрізі платежів за колонками 7.1, 7.2, 7.3, 7.4 і т. д.) та 8 (у розрізі платежів за колонками 8.1, 8.2 і т. д.) зазначаються усі платежі споживача, пов'язані з отриманням, обслуговуванням та поверненням кредиту.</w:t>
      </w:r>
    </w:p>
    <w:p w:rsidR="00374991" w:rsidRPr="00875E9F" w:rsidRDefault="00374991" w:rsidP="00875E9F">
      <w:pPr>
        <w:pStyle w:val="aff2"/>
        <w:spacing w:before="0" w:beforeAutospacing="0" w:after="0" w:afterAutospacing="0" w:line="276" w:lineRule="auto"/>
        <w:jc w:val="both"/>
        <w:rPr>
          <w:i/>
          <w:color w:val="0000FF"/>
          <w:sz w:val="20"/>
          <w:szCs w:val="20"/>
        </w:rPr>
      </w:pPr>
      <w:r w:rsidRPr="00875E9F">
        <w:rPr>
          <w:i/>
          <w:color w:val="0000FF"/>
          <w:sz w:val="20"/>
          <w:szCs w:val="20"/>
        </w:rPr>
        <w:t>6. У рядку "Усього" за колонкою 4 зазначається підсумок, розрахований без урахування значення чистої суми кредиту (ЧСК), зазначеної в рядку 1 цієї колонки.</w:t>
      </w:r>
    </w:p>
    <w:p w:rsidR="00374991" w:rsidRPr="00875E9F" w:rsidRDefault="00374991" w:rsidP="00875E9F">
      <w:pPr>
        <w:spacing w:line="276" w:lineRule="auto"/>
        <w:contextualSpacing/>
        <w:jc w:val="right"/>
        <w:rPr>
          <w:lang w:val="ru-RU"/>
        </w:rPr>
      </w:pPr>
    </w:p>
    <w:p w:rsidR="00787601" w:rsidRPr="00875E9F" w:rsidRDefault="00787601" w:rsidP="00875E9F">
      <w:pPr>
        <w:spacing w:line="276" w:lineRule="auto"/>
        <w:jc w:val="both"/>
      </w:pPr>
      <w:r w:rsidRPr="00875E9F">
        <w:t>Цей Додаток підписаний в 2 (двох) автентичних примірниках, по одному для кожної Сторони, при цьому кожен з таких примірників має однакову юридичну силу.</w:t>
      </w:r>
    </w:p>
    <w:p w:rsidR="00787601" w:rsidRPr="00875E9F" w:rsidRDefault="00787601" w:rsidP="00875E9F">
      <w:pPr>
        <w:spacing w:line="276" w:lineRule="auto"/>
        <w:jc w:val="both"/>
      </w:pPr>
      <w:r w:rsidRPr="00875E9F">
        <w:t>Цей Додаток діє з моменту його підписання Сторонами. Цей Додаток є невід'ємною частиною Договору.</w:t>
      </w:r>
    </w:p>
    <w:p w:rsidR="00E34C23" w:rsidRPr="00875E9F" w:rsidRDefault="00E34C23" w:rsidP="00875E9F">
      <w:pPr>
        <w:pStyle w:val="30"/>
        <w:tabs>
          <w:tab w:val="left" w:pos="4671"/>
        </w:tabs>
        <w:spacing w:after="0" w:line="276" w:lineRule="auto"/>
        <w:ind w:firstLine="600"/>
        <w:jc w:val="right"/>
        <w:outlineLvl w:val="0"/>
        <w:rPr>
          <w:sz w:val="20"/>
          <w:szCs w:val="20"/>
        </w:rPr>
      </w:pPr>
    </w:p>
    <w:tbl>
      <w:tblPr>
        <w:tblW w:w="10208" w:type="dxa"/>
        <w:tblInd w:w="1951" w:type="dxa"/>
        <w:tblLayout w:type="fixed"/>
        <w:tblLook w:val="0000" w:firstRow="0" w:lastRow="0" w:firstColumn="0" w:lastColumn="0" w:noHBand="0" w:noVBand="0"/>
      </w:tblPr>
      <w:tblGrid>
        <w:gridCol w:w="5528"/>
        <w:gridCol w:w="4680"/>
      </w:tblGrid>
      <w:tr w:rsidR="00E34C23" w:rsidRPr="00875E9F" w:rsidTr="00E34C23">
        <w:tc>
          <w:tcPr>
            <w:tcW w:w="5528" w:type="dxa"/>
          </w:tcPr>
          <w:p w:rsidR="00E34C23" w:rsidRPr="00875E9F" w:rsidRDefault="00E34C23" w:rsidP="00875E9F">
            <w:pPr>
              <w:spacing w:line="276" w:lineRule="auto"/>
              <w:jc w:val="center"/>
              <w:rPr>
                <w:b/>
              </w:rPr>
            </w:pPr>
            <w:r w:rsidRPr="00875E9F">
              <w:rPr>
                <w:b/>
              </w:rPr>
              <w:t>БАНК:</w:t>
            </w:r>
          </w:p>
        </w:tc>
        <w:tc>
          <w:tcPr>
            <w:tcW w:w="4680" w:type="dxa"/>
          </w:tcPr>
          <w:p w:rsidR="00E34C23" w:rsidRPr="00875E9F" w:rsidRDefault="00E34C23" w:rsidP="00875E9F">
            <w:pPr>
              <w:spacing w:line="276" w:lineRule="auto"/>
              <w:jc w:val="center"/>
              <w:rPr>
                <w:b/>
              </w:rPr>
            </w:pPr>
            <w:r w:rsidRPr="00875E9F">
              <w:rPr>
                <w:b/>
                <w:bCs/>
                <w:caps/>
                <w:noProof/>
              </w:rPr>
              <w:t>ПОЗИЧАЛЬНИК</w:t>
            </w:r>
            <w:r w:rsidRPr="00875E9F">
              <w:rPr>
                <w:b/>
              </w:rPr>
              <w:t>:</w:t>
            </w:r>
          </w:p>
        </w:tc>
      </w:tr>
      <w:tr w:rsidR="00E34C23" w:rsidRPr="00875E9F" w:rsidTr="00E34C23">
        <w:trPr>
          <w:trHeight w:val="1629"/>
        </w:trPr>
        <w:tc>
          <w:tcPr>
            <w:tcW w:w="5528" w:type="dxa"/>
          </w:tcPr>
          <w:p w:rsidR="00E34C23" w:rsidRPr="00875E9F" w:rsidRDefault="00E34C23" w:rsidP="00875E9F">
            <w:pPr>
              <w:spacing w:line="276" w:lineRule="auto"/>
              <w:rPr>
                <w:b/>
                <w:spacing w:val="-1"/>
              </w:rPr>
            </w:pPr>
            <w:r w:rsidRPr="00875E9F">
              <w:rPr>
                <w:b/>
                <w:spacing w:val="-1"/>
              </w:rPr>
              <w:t>АТ «БАНК АЛЬЯНС»,</w:t>
            </w:r>
          </w:p>
          <w:p w:rsidR="00E34C23" w:rsidRPr="00875E9F" w:rsidRDefault="00E34C23" w:rsidP="00875E9F">
            <w:pPr>
              <w:spacing w:line="276" w:lineRule="auto"/>
              <w:jc w:val="both"/>
            </w:pPr>
            <w:r w:rsidRPr="00875E9F">
              <w:t>Ідентифікаційний код юридичної особи 14360506</w:t>
            </w:r>
          </w:p>
          <w:p w:rsidR="00E34C23" w:rsidRPr="00875E9F" w:rsidRDefault="00E34C23" w:rsidP="00875E9F">
            <w:pPr>
              <w:spacing w:line="276" w:lineRule="auto"/>
            </w:pPr>
            <w:r w:rsidRPr="00875E9F">
              <w:t xml:space="preserve">Місцезнаходження: </w:t>
            </w:r>
            <w:r w:rsidR="00812FE1" w:rsidRPr="00875E9F">
              <w:t>04053 м. Київ, вул. Січових стрільців, буд. 50</w:t>
            </w:r>
          </w:p>
          <w:p w:rsidR="00E34C23" w:rsidRPr="00875E9F" w:rsidRDefault="00E34C23" w:rsidP="00875E9F">
            <w:pPr>
              <w:spacing w:line="276" w:lineRule="auto"/>
              <w:jc w:val="both"/>
            </w:pPr>
            <w:r w:rsidRPr="00875E9F">
              <w:t>Код банку 300119</w:t>
            </w:r>
          </w:p>
          <w:p w:rsidR="00E34C23" w:rsidRPr="00875E9F" w:rsidRDefault="00E34C23" w:rsidP="00875E9F">
            <w:pPr>
              <w:spacing w:line="276" w:lineRule="auto"/>
              <w:jc w:val="both"/>
            </w:pPr>
          </w:p>
          <w:p w:rsidR="00E34C23" w:rsidRPr="00875E9F" w:rsidRDefault="00150090" w:rsidP="00875E9F">
            <w:pPr>
              <w:spacing w:line="276" w:lineRule="auto"/>
              <w:jc w:val="both"/>
              <w:rPr>
                <w:color w:val="0000FF"/>
              </w:rPr>
            </w:pPr>
            <w:r>
              <w:rPr>
                <w:color w:val="0000FF"/>
              </w:rPr>
              <w:t xml:space="preserve">________ відділення </w:t>
            </w:r>
            <w:r w:rsidR="00E34C23" w:rsidRPr="00875E9F">
              <w:rPr>
                <w:color w:val="0000FF"/>
              </w:rPr>
              <w:t>АТ «БАНК АЛЬЯНС»</w:t>
            </w:r>
          </w:p>
          <w:p w:rsidR="00E34C23" w:rsidRPr="00875E9F" w:rsidRDefault="00E34C23" w:rsidP="00875E9F">
            <w:pPr>
              <w:spacing w:line="276" w:lineRule="auto"/>
              <w:rPr>
                <w:color w:val="0000FF"/>
              </w:rPr>
            </w:pPr>
            <w:r w:rsidRPr="00875E9F">
              <w:rPr>
                <w:color w:val="0000FF"/>
              </w:rPr>
              <w:t>Місцезнаходження: _______________</w:t>
            </w:r>
          </w:p>
          <w:p w:rsidR="00E34C23" w:rsidRPr="00875E9F" w:rsidRDefault="00E34C23" w:rsidP="00875E9F">
            <w:pPr>
              <w:spacing w:line="276" w:lineRule="auto"/>
              <w:jc w:val="both"/>
              <w:rPr>
                <w:b/>
                <w:spacing w:val="-1"/>
              </w:rPr>
            </w:pPr>
            <w:r w:rsidRPr="00875E9F">
              <w:t>Телефон: (___) _______________</w:t>
            </w:r>
          </w:p>
        </w:tc>
        <w:tc>
          <w:tcPr>
            <w:tcW w:w="4680" w:type="dxa"/>
          </w:tcPr>
          <w:p w:rsidR="00E34C23" w:rsidRPr="00875E9F" w:rsidRDefault="00E34C23" w:rsidP="00875E9F">
            <w:pPr>
              <w:pStyle w:val="a6"/>
              <w:tabs>
                <w:tab w:val="left" w:pos="5103"/>
              </w:tabs>
              <w:autoSpaceDE w:val="0"/>
              <w:autoSpaceDN w:val="0"/>
              <w:spacing w:line="276" w:lineRule="auto"/>
              <w:ind w:left="34"/>
              <w:rPr>
                <w:color w:val="0000FF"/>
                <w:sz w:val="20"/>
              </w:rPr>
            </w:pPr>
            <w:r w:rsidRPr="00875E9F">
              <w:rPr>
                <w:b/>
                <w:color w:val="0000FF"/>
                <w:sz w:val="20"/>
              </w:rPr>
              <w:t>Прізвище, ім`я, по батькові</w:t>
            </w:r>
            <w:r w:rsidRPr="00875E9F">
              <w:rPr>
                <w:color w:val="0000FF"/>
                <w:sz w:val="20"/>
              </w:rPr>
              <w:t xml:space="preserve"> (за наявності)</w:t>
            </w:r>
          </w:p>
          <w:p w:rsidR="00E34C23" w:rsidRPr="00875E9F" w:rsidRDefault="00E34C23" w:rsidP="00875E9F">
            <w:pPr>
              <w:pStyle w:val="a6"/>
              <w:tabs>
                <w:tab w:val="left" w:pos="5103"/>
              </w:tabs>
              <w:autoSpaceDE w:val="0"/>
              <w:autoSpaceDN w:val="0"/>
              <w:spacing w:line="276" w:lineRule="auto"/>
              <w:rPr>
                <w:sz w:val="20"/>
              </w:rPr>
            </w:pPr>
            <w:r w:rsidRPr="00875E9F">
              <w:rPr>
                <w:sz w:val="20"/>
              </w:rPr>
              <w:t xml:space="preserve">Реєстраційний номер облікової картки платника податків _________________________ </w:t>
            </w:r>
          </w:p>
          <w:p w:rsidR="00E34C23" w:rsidRPr="00875E9F" w:rsidRDefault="00E34C23" w:rsidP="00875E9F">
            <w:pPr>
              <w:pStyle w:val="a6"/>
              <w:tabs>
                <w:tab w:val="left" w:pos="5103"/>
              </w:tabs>
              <w:autoSpaceDE w:val="0"/>
              <w:autoSpaceDN w:val="0"/>
              <w:spacing w:line="276" w:lineRule="auto"/>
              <w:rPr>
                <w:sz w:val="20"/>
              </w:rPr>
            </w:pPr>
            <w:r w:rsidRPr="00875E9F">
              <w:rPr>
                <w:sz w:val="20"/>
              </w:rPr>
              <w:t>Паспорт __________ Виданий_______</w:t>
            </w:r>
          </w:p>
          <w:p w:rsidR="00E34C23" w:rsidRPr="00875E9F" w:rsidRDefault="00E34C23" w:rsidP="00875E9F">
            <w:pPr>
              <w:spacing w:line="276" w:lineRule="auto"/>
              <w:ind w:firstLine="9"/>
            </w:pPr>
            <w:r w:rsidRPr="00875E9F">
              <w:t>Адреса реєстрації: __________________________</w:t>
            </w:r>
          </w:p>
          <w:p w:rsidR="00E34C23" w:rsidRPr="00875E9F" w:rsidRDefault="00E34C23" w:rsidP="00875E9F">
            <w:pPr>
              <w:spacing w:line="276" w:lineRule="auto"/>
              <w:ind w:firstLine="9"/>
            </w:pPr>
            <w:r w:rsidRPr="00875E9F">
              <w:t>Адреса фактичного проживання:_______________</w:t>
            </w:r>
          </w:p>
          <w:p w:rsidR="00E34C23" w:rsidRPr="00875E9F" w:rsidRDefault="00E34C23" w:rsidP="00875E9F">
            <w:pPr>
              <w:spacing w:line="276" w:lineRule="auto"/>
              <w:jc w:val="both"/>
            </w:pPr>
            <w:r w:rsidRPr="00875E9F">
              <w:t>Телефон: (___) _______________</w:t>
            </w:r>
          </w:p>
        </w:tc>
      </w:tr>
      <w:tr w:rsidR="00E34C23" w:rsidRPr="00875E9F" w:rsidTr="00E34C23">
        <w:tc>
          <w:tcPr>
            <w:tcW w:w="5528" w:type="dxa"/>
          </w:tcPr>
          <w:p w:rsidR="00E34C23" w:rsidRPr="00875E9F" w:rsidRDefault="00E34C23" w:rsidP="00875E9F">
            <w:pPr>
              <w:spacing w:line="276" w:lineRule="auto"/>
            </w:pPr>
            <w:r w:rsidRPr="00875E9F">
              <w:t>Від Банку</w:t>
            </w:r>
          </w:p>
          <w:p w:rsidR="00E34C23" w:rsidRPr="00875E9F" w:rsidRDefault="00E34C23" w:rsidP="00875E9F">
            <w:pPr>
              <w:spacing w:line="276" w:lineRule="auto"/>
              <w:rPr>
                <w:b/>
              </w:rPr>
            </w:pPr>
            <w:r w:rsidRPr="00875E9F">
              <w:rPr>
                <w:b/>
              </w:rPr>
              <w:t xml:space="preserve">__________________ </w:t>
            </w:r>
          </w:p>
          <w:p w:rsidR="00E34C23" w:rsidRPr="00875E9F" w:rsidRDefault="00E34C23" w:rsidP="00875E9F">
            <w:pPr>
              <w:spacing w:line="276" w:lineRule="auto"/>
            </w:pPr>
            <w:r w:rsidRPr="00875E9F">
              <w:rPr>
                <w:b/>
              </w:rPr>
              <w:t xml:space="preserve">          </w:t>
            </w:r>
            <w:r w:rsidRPr="00875E9F">
              <w:rPr>
                <w:i/>
              </w:rPr>
              <w:t>(посада)</w:t>
            </w:r>
            <w:r w:rsidRPr="00875E9F">
              <w:rPr>
                <w:b/>
              </w:rPr>
              <w:t xml:space="preserve">                                </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spacing w:val="-1"/>
              </w:rPr>
            </w:pPr>
            <w:r w:rsidRPr="00875E9F">
              <w:t xml:space="preserve">        </w:t>
            </w:r>
            <w:r w:rsidRPr="00875E9F">
              <w:rPr>
                <w:i/>
              </w:rPr>
              <w:t>М.П.        підпис                            (ПІП)</w:t>
            </w:r>
          </w:p>
        </w:tc>
        <w:tc>
          <w:tcPr>
            <w:tcW w:w="4680" w:type="dxa"/>
          </w:tcPr>
          <w:p w:rsidR="00E34C23" w:rsidRPr="00875E9F" w:rsidRDefault="00E34C23" w:rsidP="00875E9F">
            <w:pPr>
              <w:spacing w:line="276" w:lineRule="auto"/>
            </w:pPr>
            <w:r w:rsidRPr="00875E9F">
              <w:t>Від Позичальника</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bCs/>
              </w:rPr>
            </w:pPr>
            <w:r w:rsidRPr="00875E9F">
              <w:rPr>
                <w:i/>
              </w:rPr>
              <w:t xml:space="preserve">                підпис                            (ПІП)</w:t>
            </w:r>
          </w:p>
          <w:p w:rsidR="00E34C23" w:rsidRPr="00875E9F" w:rsidRDefault="00E34C23" w:rsidP="00875E9F">
            <w:pPr>
              <w:spacing w:line="276" w:lineRule="auto"/>
            </w:pPr>
          </w:p>
        </w:tc>
      </w:tr>
    </w:tbl>
    <w:p w:rsidR="00E34C23" w:rsidRPr="00875E9F" w:rsidRDefault="00E34C23" w:rsidP="00875E9F">
      <w:pPr>
        <w:pStyle w:val="30"/>
        <w:tabs>
          <w:tab w:val="left" w:pos="4671"/>
        </w:tabs>
        <w:spacing w:after="0" w:line="276" w:lineRule="auto"/>
        <w:ind w:firstLine="600"/>
        <w:jc w:val="right"/>
        <w:outlineLvl w:val="0"/>
        <w:rPr>
          <w:sz w:val="20"/>
          <w:szCs w:val="20"/>
        </w:rPr>
      </w:pPr>
    </w:p>
    <w:p w:rsidR="00E34C23" w:rsidRPr="00875E9F" w:rsidRDefault="00E34C23" w:rsidP="00875E9F">
      <w:pPr>
        <w:pStyle w:val="30"/>
        <w:tabs>
          <w:tab w:val="left" w:pos="4671"/>
        </w:tabs>
        <w:spacing w:after="0" w:line="276" w:lineRule="auto"/>
        <w:ind w:firstLine="600"/>
        <w:jc w:val="right"/>
        <w:outlineLvl w:val="0"/>
        <w:rPr>
          <w:sz w:val="20"/>
          <w:szCs w:val="20"/>
        </w:rPr>
      </w:pPr>
    </w:p>
    <w:p w:rsidR="00787601" w:rsidRPr="00875E9F" w:rsidRDefault="00787601" w:rsidP="00875E9F">
      <w:pPr>
        <w:pStyle w:val="30"/>
        <w:tabs>
          <w:tab w:val="left" w:pos="4671"/>
        </w:tabs>
        <w:spacing w:after="0" w:line="276" w:lineRule="auto"/>
        <w:ind w:firstLine="600"/>
        <w:jc w:val="right"/>
        <w:outlineLvl w:val="0"/>
        <w:rPr>
          <w:sz w:val="20"/>
          <w:szCs w:val="20"/>
          <w:lang w:val="ru-RU"/>
        </w:rPr>
      </w:pPr>
      <w:r w:rsidRPr="00875E9F">
        <w:rPr>
          <w:sz w:val="20"/>
          <w:szCs w:val="20"/>
        </w:rPr>
        <w:t xml:space="preserve">Оригінальний примірник </w:t>
      </w:r>
    </w:p>
    <w:p w:rsidR="00787601" w:rsidRPr="00875E9F" w:rsidRDefault="00787601" w:rsidP="00875E9F">
      <w:pPr>
        <w:pStyle w:val="30"/>
        <w:tabs>
          <w:tab w:val="left" w:pos="4671"/>
        </w:tabs>
        <w:spacing w:after="0" w:line="276" w:lineRule="auto"/>
        <w:ind w:firstLine="600"/>
        <w:jc w:val="right"/>
        <w:outlineLvl w:val="0"/>
        <w:rPr>
          <w:sz w:val="20"/>
          <w:szCs w:val="20"/>
        </w:rPr>
      </w:pPr>
      <w:r w:rsidRPr="00875E9F">
        <w:rPr>
          <w:sz w:val="20"/>
          <w:szCs w:val="20"/>
        </w:rPr>
        <w:t xml:space="preserve">цього Додатку отримав/отримала _________________    </w:t>
      </w:r>
      <w:r w:rsidRPr="00875E9F">
        <w:rPr>
          <w:b/>
          <w:i/>
          <w:sz w:val="20"/>
          <w:szCs w:val="20"/>
        </w:rPr>
        <w:t>______________</w:t>
      </w:r>
    </w:p>
    <w:p w:rsidR="00787601" w:rsidRPr="00875E9F" w:rsidRDefault="00787601" w:rsidP="00875E9F">
      <w:pPr>
        <w:pStyle w:val="30"/>
        <w:tabs>
          <w:tab w:val="left" w:pos="4671"/>
        </w:tabs>
        <w:spacing w:after="0" w:line="276" w:lineRule="auto"/>
        <w:ind w:firstLine="600"/>
        <w:jc w:val="right"/>
        <w:outlineLvl w:val="0"/>
        <w:rPr>
          <w:i/>
          <w:sz w:val="20"/>
          <w:szCs w:val="20"/>
        </w:rPr>
      </w:pPr>
      <w:r w:rsidRPr="00875E9F">
        <w:rPr>
          <w:sz w:val="20"/>
          <w:szCs w:val="20"/>
        </w:rPr>
        <w:t xml:space="preserve">                                                                                               (</w:t>
      </w:r>
      <w:r w:rsidRPr="00875E9F">
        <w:rPr>
          <w:i/>
          <w:sz w:val="20"/>
          <w:szCs w:val="20"/>
        </w:rPr>
        <w:t>П.І.Б                                підпис)</w:t>
      </w:r>
    </w:p>
    <w:p w:rsidR="00787601" w:rsidRPr="00875E9F" w:rsidRDefault="00787601" w:rsidP="00875E9F">
      <w:pPr>
        <w:tabs>
          <w:tab w:val="left" w:pos="540"/>
          <w:tab w:val="left" w:pos="900"/>
          <w:tab w:val="left" w:pos="1260"/>
        </w:tabs>
        <w:spacing w:line="276" w:lineRule="auto"/>
        <w:ind w:firstLine="601"/>
        <w:jc w:val="right"/>
      </w:pPr>
      <w:r w:rsidRPr="00875E9F">
        <w:t>Дата    «______» ____________20___ року.</w:t>
      </w:r>
    </w:p>
    <w:p w:rsidR="00787601" w:rsidRPr="00875E9F" w:rsidRDefault="00787601" w:rsidP="00875E9F">
      <w:pPr>
        <w:spacing w:line="276" w:lineRule="auto"/>
      </w:pPr>
    </w:p>
    <w:p w:rsidR="00787601" w:rsidRPr="00875E9F" w:rsidRDefault="00787601" w:rsidP="00875E9F">
      <w:pPr>
        <w:spacing w:line="276" w:lineRule="auto"/>
        <w:jc w:val="right"/>
      </w:pPr>
    </w:p>
    <w:p w:rsidR="00787601" w:rsidRPr="00875E9F" w:rsidRDefault="00787601" w:rsidP="00875E9F">
      <w:pPr>
        <w:spacing w:line="276" w:lineRule="auto"/>
        <w:jc w:val="right"/>
        <w:sectPr w:rsidR="00787601" w:rsidRPr="00875E9F" w:rsidSect="00795BB9">
          <w:pgSz w:w="16838" w:h="11906" w:orient="landscape"/>
          <w:pgMar w:top="851" w:right="1134" w:bottom="1418" w:left="1134" w:header="720" w:footer="720" w:gutter="0"/>
          <w:cols w:space="720"/>
          <w:docGrid w:linePitch="360"/>
        </w:sectPr>
      </w:pPr>
    </w:p>
    <w:p w:rsidR="00795BB9" w:rsidRPr="00875E9F" w:rsidRDefault="00795BB9" w:rsidP="00875E9F">
      <w:pPr>
        <w:spacing w:line="276" w:lineRule="auto"/>
        <w:jc w:val="right"/>
      </w:pPr>
      <w:r w:rsidRPr="00875E9F">
        <w:lastRenderedPageBreak/>
        <w:t xml:space="preserve">Додаток 2 </w:t>
      </w:r>
    </w:p>
    <w:p w:rsidR="00795BB9" w:rsidRPr="00875E9F" w:rsidRDefault="00795BB9" w:rsidP="00875E9F">
      <w:pPr>
        <w:spacing w:line="276" w:lineRule="auto"/>
        <w:jc w:val="right"/>
      </w:pPr>
      <w:r w:rsidRPr="00875E9F">
        <w:t xml:space="preserve">до </w:t>
      </w:r>
      <w:r w:rsidR="007B6A3D" w:rsidRPr="00875E9F">
        <w:t>Кредитного д</w:t>
      </w:r>
      <w:r w:rsidR="00632A5C" w:rsidRPr="00875E9F">
        <w:t xml:space="preserve">оговору </w:t>
      </w:r>
      <w:r w:rsidRPr="00875E9F">
        <w:t xml:space="preserve">№_____ </w:t>
      </w:r>
    </w:p>
    <w:p w:rsidR="00795BB9" w:rsidRPr="00875E9F" w:rsidRDefault="00795BB9" w:rsidP="00875E9F">
      <w:pPr>
        <w:spacing w:line="276" w:lineRule="auto"/>
        <w:jc w:val="right"/>
      </w:pPr>
      <w:r w:rsidRPr="00875E9F">
        <w:t>від «___»_____ ___р.</w:t>
      </w:r>
    </w:p>
    <w:p w:rsidR="00795BB9" w:rsidRPr="00875E9F" w:rsidRDefault="00795BB9" w:rsidP="00875E9F">
      <w:pPr>
        <w:spacing w:line="276" w:lineRule="auto"/>
        <w:jc w:val="right"/>
      </w:pPr>
    </w:p>
    <w:p w:rsidR="00795BB9" w:rsidRPr="00875E9F" w:rsidRDefault="00795BB9" w:rsidP="00875E9F">
      <w:pPr>
        <w:spacing w:line="276" w:lineRule="auto"/>
        <w:jc w:val="right"/>
      </w:pPr>
    </w:p>
    <w:p w:rsidR="00795BB9" w:rsidRPr="00875E9F" w:rsidRDefault="00795BB9" w:rsidP="00875E9F">
      <w:pPr>
        <w:spacing w:line="276" w:lineRule="auto"/>
        <w:ind w:right="-18"/>
        <w:jc w:val="center"/>
        <w:rPr>
          <w:b/>
        </w:rPr>
      </w:pPr>
      <w:r w:rsidRPr="00875E9F">
        <w:rPr>
          <w:b/>
        </w:rPr>
        <w:t xml:space="preserve">Графік </w:t>
      </w:r>
      <w:r w:rsidR="007B6A3D" w:rsidRPr="00875E9F">
        <w:rPr>
          <w:b/>
        </w:rPr>
        <w:t xml:space="preserve">погашення </w:t>
      </w:r>
      <w:r w:rsidR="00FD3816" w:rsidRPr="00875E9F">
        <w:rPr>
          <w:b/>
        </w:rPr>
        <w:t>К</w:t>
      </w:r>
      <w:r w:rsidR="007B6A3D" w:rsidRPr="00875E9F">
        <w:rPr>
          <w:b/>
        </w:rPr>
        <w:t>редиту</w:t>
      </w:r>
      <w:r w:rsidR="00632A5C" w:rsidRPr="00875E9F">
        <w:rPr>
          <w:b/>
        </w:rPr>
        <w:t xml:space="preserve"> </w:t>
      </w:r>
    </w:p>
    <w:p w:rsidR="00795BB9" w:rsidRPr="00875E9F" w:rsidRDefault="00795BB9" w:rsidP="00875E9F">
      <w:pPr>
        <w:spacing w:line="276" w:lineRule="auto"/>
        <w:ind w:right="-18"/>
        <w:jc w:val="center"/>
      </w:pPr>
      <w:r w:rsidRPr="00875E9F">
        <w:t>за Кредитним договором №___ від «___»_____ ___р., що укладено між АТ «БАНК АЛЬЯНС» та __________________ (</w:t>
      </w:r>
      <w:r w:rsidRPr="00875E9F">
        <w:rPr>
          <w:bCs/>
          <w:i/>
          <w:color w:val="0000FF"/>
        </w:rPr>
        <w:t>ПІБ Позичальника</w:t>
      </w:r>
      <w:r w:rsidRPr="00875E9F">
        <w:t>)</w:t>
      </w:r>
    </w:p>
    <w:p w:rsidR="00795BB9" w:rsidRPr="00875E9F" w:rsidRDefault="00795BB9" w:rsidP="00875E9F">
      <w:pPr>
        <w:spacing w:line="276" w:lineRule="auto"/>
        <w:jc w:val="center"/>
      </w:pPr>
    </w:p>
    <w:p w:rsidR="00795BB9" w:rsidRPr="00875E9F" w:rsidRDefault="00795BB9" w:rsidP="00875E9F">
      <w:pPr>
        <w:spacing w:line="276" w:lineRule="auto"/>
        <w:jc w:val="center"/>
        <w:rPr>
          <w:color w:val="000000"/>
          <w:lang w:eastAsia="uk-UA"/>
        </w:rPr>
      </w:pPr>
    </w:p>
    <w:tbl>
      <w:tblPr>
        <w:tblW w:w="8925" w:type="dxa"/>
        <w:jc w:val="center"/>
        <w:tblLayout w:type="fixed"/>
        <w:tblLook w:val="04A0" w:firstRow="1" w:lastRow="0" w:firstColumn="1" w:lastColumn="0" w:noHBand="0" w:noVBand="1"/>
      </w:tblPr>
      <w:tblGrid>
        <w:gridCol w:w="3114"/>
        <w:gridCol w:w="3604"/>
        <w:gridCol w:w="2207"/>
      </w:tblGrid>
      <w:tr w:rsidR="007B6A3D" w:rsidRPr="00875E9F" w:rsidTr="00795BB9">
        <w:trPr>
          <w:trHeight w:val="54"/>
          <w:jc w:val="center"/>
        </w:trPr>
        <w:tc>
          <w:tcPr>
            <w:tcW w:w="3114" w:type="dxa"/>
            <w:tcBorders>
              <w:top w:val="single" w:sz="4" w:space="0" w:color="000000"/>
              <w:left w:val="single" w:sz="4" w:space="0" w:color="000000"/>
              <w:bottom w:val="single" w:sz="4" w:space="0" w:color="000000"/>
              <w:right w:val="nil"/>
            </w:tcBorders>
            <w:vAlign w:val="bottom"/>
            <w:hideMark/>
          </w:tcPr>
          <w:p w:rsidR="007B6A3D" w:rsidRPr="00875E9F" w:rsidRDefault="007B6A3D" w:rsidP="00875E9F">
            <w:pPr>
              <w:spacing w:line="276" w:lineRule="auto"/>
              <w:jc w:val="center"/>
              <w:rPr>
                <w:color w:val="000000"/>
                <w:lang w:eastAsia="uk-UA"/>
              </w:rPr>
            </w:pPr>
            <w:r w:rsidRPr="00875E9F">
              <w:rPr>
                <w:color w:val="000000"/>
                <w:lang w:eastAsia="uk-UA"/>
              </w:rPr>
              <w:t xml:space="preserve">Дата погашення кредиту </w:t>
            </w:r>
            <w:r w:rsidRPr="00875E9F">
              <w:rPr>
                <w:i/>
                <w:color w:val="000000"/>
                <w:lang w:eastAsia="uk-UA"/>
              </w:rPr>
              <w:t>(включно)</w:t>
            </w:r>
          </w:p>
        </w:tc>
        <w:tc>
          <w:tcPr>
            <w:tcW w:w="3604" w:type="dxa"/>
            <w:tcBorders>
              <w:top w:val="single" w:sz="4" w:space="0" w:color="000000"/>
              <w:left w:val="single" w:sz="4" w:space="0" w:color="000000"/>
              <w:bottom w:val="single" w:sz="4" w:space="0" w:color="000000"/>
              <w:right w:val="nil"/>
            </w:tcBorders>
            <w:vAlign w:val="bottom"/>
            <w:hideMark/>
          </w:tcPr>
          <w:p w:rsidR="007B6A3D" w:rsidRPr="00875E9F" w:rsidRDefault="007B6A3D" w:rsidP="00875E9F">
            <w:pPr>
              <w:spacing w:line="276" w:lineRule="auto"/>
              <w:jc w:val="center"/>
              <w:rPr>
                <w:color w:val="000000"/>
                <w:lang w:eastAsia="uk-UA"/>
              </w:rPr>
            </w:pPr>
            <w:r w:rsidRPr="00875E9F">
              <w:rPr>
                <w:color w:val="000000"/>
                <w:lang w:eastAsia="uk-UA"/>
              </w:rPr>
              <w:t xml:space="preserve">Сума погашення кредиту, </w:t>
            </w:r>
            <w:r w:rsidRPr="00875E9F">
              <w:rPr>
                <w:i/>
                <w:color w:val="000000"/>
                <w:lang w:eastAsia="uk-UA"/>
              </w:rPr>
              <w:t>грн.</w:t>
            </w:r>
          </w:p>
        </w:tc>
        <w:tc>
          <w:tcPr>
            <w:tcW w:w="2207" w:type="dxa"/>
            <w:tcBorders>
              <w:top w:val="single" w:sz="4" w:space="0" w:color="000000"/>
              <w:left w:val="single" w:sz="4" w:space="0" w:color="000000"/>
              <w:bottom w:val="single" w:sz="4" w:space="0" w:color="000000"/>
              <w:right w:val="single" w:sz="4" w:space="0" w:color="000000"/>
            </w:tcBorders>
            <w:vAlign w:val="bottom"/>
            <w:hideMark/>
          </w:tcPr>
          <w:p w:rsidR="007B6A3D" w:rsidRPr="00875E9F" w:rsidRDefault="007B6A3D" w:rsidP="00875E9F">
            <w:pPr>
              <w:spacing w:line="276" w:lineRule="auto"/>
              <w:jc w:val="center"/>
              <w:rPr>
                <w:color w:val="000000"/>
                <w:lang w:eastAsia="uk-UA"/>
              </w:rPr>
            </w:pPr>
            <w:r w:rsidRPr="00875E9F">
              <w:rPr>
                <w:color w:val="000000"/>
                <w:lang w:eastAsia="uk-UA"/>
              </w:rPr>
              <w:t xml:space="preserve">Залишок кредиту, </w:t>
            </w:r>
            <w:r w:rsidRPr="00875E9F">
              <w:rPr>
                <w:i/>
                <w:color w:val="000000"/>
                <w:lang w:eastAsia="uk-UA"/>
              </w:rPr>
              <w:t>грн.</w:t>
            </w:r>
          </w:p>
        </w:tc>
      </w:tr>
      <w:tr w:rsidR="00795BB9" w:rsidRPr="00875E9F" w:rsidTr="00795BB9">
        <w:trPr>
          <w:trHeight w:val="27"/>
          <w:jc w:val="center"/>
        </w:trPr>
        <w:tc>
          <w:tcPr>
            <w:tcW w:w="3114" w:type="dxa"/>
            <w:tcBorders>
              <w:top w:val="nil"/>
              <w:left w:val="single" w:sz="4" w:space="0" w:color="000000"/>
              <w:bottom w:val="single" w:sz="4" w:space="0" w:color="auto"/>
              <w:right w:val="nil"/>
            </w:tcBorders>
            <w:vAlign w:val="bottom"/>
          </w:tcPr>
          <w:p w:rsidR="00795BB9" w:rsidRPr="00875E9F" w:rsidRDefault="00795BB9" w:rsidP="00875E9F">
            <w:pPr>
              <w:spacing w:line="276" w:lineRule="auto"/>
              <w:jc w:val="right"/>
              <w:rPr>
                <w:i/>
                <w:color w:val="000000"/>
                <w:lang w:eastAsia="uk-UA"/>
              </w:rPr>
            </w:pPr>
          </w:p>
        </w:tc>
        <w:tc>
          <w:tcPr>
            <w:tcW w:w="3604" w:type="dxa"/>
            <w:tcBorders>
              <w:top w:val="nil"/>
              <w:left w:val="single" w:sz="4" w:space="0" w:color="000000"/>
              <w:bottom w:val="single" w:sz="4" w:space="0" w:color="auto"/>
              <w:right w:val="nil"/>
            </w:tcBorders>
            <w:vAlign w:val="bottom"/>
          </w:tcPr>
          <w:p w:rsidR="00795BB9" w:rsidRPr="00875E9F" w:rsidRDefault="00795BB9" w:rsidP="00875E9F">
            <w:pPr>
              <w:spacing w:line="276" w:lineRule="auto"/>
              <w:jc w:val="right"/>
              <w:rPr>
                <w:i/>
                <w:color w:val="000000"/>
                <w:lang w:eastAsia="uk-UA"/>
              </w:rPr>
            </w:pPr>
          </w:p>
        </w:tc>
        <w:tc>
          <w:tcPr>
            <w:tcW w:w="2207" w:type="dxa"/>
            <w:tcBorders>
              <w:top w:val="nil"/>
              <w:left w:val="single" w:sz="4" w:space="0" w:color="000000"/>
              <w:bottom w:val="single" w:sz="4" w:space="0" w:color="auto"/>
              <w:right w:val="single" w:sz="4" w:space="0" w:color="000000"/>
            </w:tcBorders>
            <w:vAlign w:val="bottom"/>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vAlign w:val="bottom"/>
          </w:tcPr>
          <w:p w:rsidR="00795BB9" w:rsidRPr="00875E9F" w:rsidRDefault="00795BB9" w:rsidP="00875E9F">
            <w:pPr>
              <w:spacing w:line="276" w:lineRule="auto"/>
              <w:jc w:val="right"/>
              <w:rPr>
                <w:i/>
                <w:color w:val="000000"/>
                <w:lang w:eastAsia="uk-UA"/>
              </w:rPr>
            </w:pPr>
          </w:p>
        </w:tc>
        <w:tc>
          <w:tcPr>
            <w:tcW w:w="3604" w:type="dxa"/>
            <w:tcBorders>
              <w:top w:val="single" w:sz="4" w:space="0" w:color="auto"/>
              <w:left w:val="single" w:sz="4" w:space="0" w:color="auto"/>
              <w:bottom w:val="single" w:sz="4" w:space="0" w:color="auto"/>
              <w:right w:val="single" w:sz="4" w:space="0" w:color="auto"/>
            </w:tcBorders>
            <w:vAlign w:val="bottom"/>
          </w:tcPr>
          <w:p w:rsidR="00795BB9" w:rsidRPr="00875E9F" w:rsidRDefault="00795BB9" w:rsidP="00875E9F">
            <w:pPr>
              <w:spacing w:line="276" w:lineRule="auto"/>
              <w:jc w:val="right"/>
              <w:rPr>
                <w:i/>
                <w:color w:val="000000"/>
                <w:lang w:eastAsia="uk-UA"/>
              </w:rPr>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rPr>
                <w:color w:val="000000"/>
                <w:lang w:eastAsia="uk-UA"/>
              </w:rPr>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rPr>
                <w:color w:val="000000"/>
                <w:lang w:eastAsia="uk-UA"/>
              </w:rPr>
            </w:pPr>
          </w:p>
        </w:tc>
        <w:tc>
          <w:tcPr>
            <w:tcW w:w="3604"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c>
          <w:tcPr>
            <w:tcW w:w="2207" w:type="dxa"/>
            <w:tcBorders>
              <w:top w:val="single" w:sz="4" w:space="0" w:color="auto"/>
              <w:left w:val="single" w:sz="4" w:space="0" w:color="auto"/>
              <w:bottom w:val="single" w:sz="4" w:space="0" w:color="auto"/>
              <w:right w:val="single" w:sz="4" w:space="0" w:color="auto"/>
            </w:tcBorders>
          </w:tcPr>
          <w:p w:rsidR="00795BB9" w:rsidRPr="00875E9F" w:rsidRDefault="00795BB9" w:rsidP="00875E9F">
            <w:pPr>
              <w:spacing w:line="276" w:lineRule="auto"/>
              <w:jc w:val="right"/>
            </w:pPr>
          </w:p>
        </w:tc>
      </w:tr>
      <w:tr w:rsidR="00795BB9" w:rsidRPr="00875E9F" w:rsidTr="00795BB9">
        <w:trPr>
          <w:trHeight w:val="27"/>
          <w:jc w:val="center"/>
        </w:trPr>
        <w:tc>
          <w:tcPr>
            <w:tcW w:w="3114" w:type="dxa"/>
            <w:tcBorders>
              <w:top w:val="single" w:sz="4" w:space="0" w:color="auto"/>
              <w:left w:val="single" w:sz="4" w:space="0" w:color="auto"/>
              <w:bottom w:val="single" w:sz="4" w:space="0" w:color="auto"/>
              <w:right w:val="single" w:sz="4" w:space="0" w:color="auto"/>
            </w:tcBorders>
            <w:hideMark/>
          </w:tcPr>
          <w:p w:rsidR="00795BB9" w:rsidRPr="00875E9F" w:rsidRDefault="00795BB9" w:rsidP="00875E9F">
            <w:pPr>
              <w:spacing w:line="276" w:lineRule="auto"/>
              <w:jc w:val="center"/>
              <w:rPr>
                <w:color w:val="000000"/>
                <w:lang w:val="ru-RU" w:eastAsia="uk-UA"/>
              </w:rPr>
            </w:pPr>
            <w:r w:rsidRPr="00875E9F">
              <w:rPr>
                <w:color w:val="000000"/>
                <w:lang w:val="ru-RU" w:eastAsia="uk-UA"/>
              </w:rPr>
              <w:t>Всього:</w:t>
            </w:r>
          </w:p>
        </w:tc>
        <w:tc>
          <w:tcPr>
            <w:tcW w:w="3604" w:type="dxa"/>
            <w:tcBorders>
              <w:top w:val="single" w:sz="4" w:space="0" w:color="auto"/>
              <w:left w:val="single" w:sz="4" w:space="0" w:color="auto"/>
              <w:bottom w:val="single" w:sz="4" w:space="0" w:color="auto"/>
              <w:right w:val="single" w:sz="4" w:space="0" w:color="auto"/>
            </w:tcBorders>
            <w:vAlign w:val="bottom"/>
          </w:tcPr>
          <w:p w:rsidR="00795BB9" w:rsidRPr="00875E9F" w:rsidRDefault="00795BB9" w:rsidP="00875E9F">
            <w:pPr>
              <w:spacing w:line="276" w:lineRule="auto"/>
              <w:jc w:val="right"/>
              <w:rPr>
                <w:i/>
                <w:color w:val="000000"/>
                <w:lang w:eastAsia="uk-UA"/>
              </w:rPr>
            </w:pPr>
          </w:p>
        </w:tc>
        <w:tc>
          <w:tcPr>
            <w:tcW w:w="2207" w:type="dxa"/>
            <w:tcBorders>
              <w:top w:val="single" w:sz="4" w:space="0" w:color="auto"/>
              <w:left w:val="single" w:sz="4" w:space="0" w:color="auto"/>
              <w:bottom w:val="single" w:sz="4" w:space="0" w:color="auto"/>
              <w:right w:val="single" w:sz="4" w:space="0" w:color="auto"/>
            </w:tcBorders>
            <w:vAlign w:val="bottom"/>
          </w:tcPr>
          <w:p w:rsidR="00795BB9" w:rsidRPr="00875E9F" w:rsidRDefault="00795BB9" w:rsidP="00875E9F">
            <w:pPr>
              <w:spacing w:line="276" w:lineRule="auto"/>
              <w:jc w:val="right"/>
              <w:rPr>
                <w:i/>
                <w:color w:val="000000"/>
                <w:lang w:eastAsia="uk-UA"/>
              </w:rPr>
            </w:pPr>
          </w:p>
        </w:tc>
      </w:tr>
    </w:tbl>
    <w:p w:rsidR="00795BB9" w:rsidRPr="00875E9F" w:rsidRDefault="00795BB9" w:rsidP="00875E9F">
      <w:pPr>
        <w:spacing w:line="276" w:lineRule="auto"/>
        <w:rPr>
          <w:lang w:eastAsia="ru-RU"/>
        </w:rPr>
      </w:pPr>
    </w:p>
    <w:tbl>
      <w:tblPr>
        <w:tblW w:w="9500" w:type="dxa"/>
        <w:tblInd w:w="108" w:type="dxa"/>
        <w:tblLayout w:type="fixed"/>
        <w:tblLook w:val="0000" w:firstRow="0" w:lastRow="0" w:firstColumn="0" w:lastColumn="0" w:noHBand="0" w:noVBand="0"/>
      </w:tblPr>
      <w:tblGrid>
        <w:gridCol w:w="4820"/>
        <w:gridCol w:w="4680"/>
      </w:tblGrid>
      <w:tr w:rsidR="00E34C23" w:rsidRPr="00875E9F" w:rsidTr="00265368">
        <w:tc>
          <w:tcPr>
            <w:tcW w:w="4820" w:type="dxa"/>
          </w:tcPr>
          <w:p w:rsidR="00E34C23" w:rsidRPr="00875E9F" w:rsidRDefault="00E34C23" w:rsidP="00875E9F">
            <w:pPr>
              <w:spacing w:line="276" w:lineRule="auto"/>
              <w:jc w:val="center"/>
              <w:rPr>
                <w:b/>
              </w:rPr>
            </w:pPr>
            <w:r w:rsidRPr="00875E9F">
              <w:rPr>
                <w:b/>
              </w:rPr>
              <w:t>БАНК:</w:t>
            </w:r>
          </w:p>
        </w:tc>
        <w:tc>
          <w:tcPr>
            <w:tcW w:w="4680" w:type="dxa"/>
          </w:tcPr>
          <w:p w:rsidR="00E34C23" w:rsidRPr="00875E9F" w:rsidRDefault="00E34C23" w:rsidP="00875E9F">
            <w:pPr>
              <w:spacing w:line="276" w:lineRule="auto"/>
              <w:jc w:val="center"/>
              <w:rPr>
                <w:b/>
              </w:rPr>
            </w:pPr>
            <w:r w:rsidRPr="00875E9F">
              <w:rPr>
                <w:b/>
                <w:bCs/>
                <w:caps/>
                <w:noProof/>
              </w:rPr>
              <w:t>ПОЗИЧАЛЬНИК</w:t>
            </w:r>
            <w:r w:rsidRPr="00875E9F">
              <w:rPr>
                <w:b/>
              </w:rPr>
              <w:t>:</w:t>
            </w:r>
          </w:p>
        </w:tc>
      </w:tr>
      <w:tr w:rsidR="00E34C23" w:rsidRPr="00875E9F" w:rsidTr="00265368">
        <w:trPr>
          <w:trHeight w:val="1629"/>
        </w:trPr>
        <w:tc>
          <w:tcPr>
            <w:tcW w:w="4820" w:type="dxa"/>
          </w:tcPr>
          <w:p w:rsidR="00E34C23" w:rsidRPr="00875E9F" w:rsidRDefault="00E34C23" w:rsidP="00875E9F">
            <w:pPr>
              <w:spacing w:line="276" w:lineRule="auto"/>
              <w:rPr>
                <w:b/>
                <w:spacing w:val="-1"/>
              </w:rPr>
            </w:pPr>
            <w:r w:rsidRPr="00875E9F">
              <w:rPr>
                <w:b/>
                <w:spacing w:val="-1"/>
              </w:rPr>
              <w:t>АТ «БАНК АЛЬЯНС»,</w:t>
            </w:r>
          </w:p>
          <w:p w:rsidR="00E34C23" w:rsidRPr="00875E9F" w:rsidRDefault="00E34C23" w:rsidP="00875E9F">
            <w:pPr>
              <w:spacing w:line="276" w:lineRule="auto"/>
              <w:jc w:val="both"/>
            </w:pPr>
            <w:r w:rsidRPr="00875E9F">
              <w:t>Ідентифікаційний код юридичної особи 14360506</w:t>
            </w:r>
          </w:p>
          <w:p w:rsidR="00E34C23" w:rsidRPr="00875E9F" w:rsidRDefault="00E34C23" w:rsidP="00875E9F">
            <w:pPr>
              <w:spacing w:line="276" w:lineRule="auto"/>
            </w:pPr>
            <w:r w:rsidRPr="00875E9F">
              <w:t xml:space="preserve">Місцезнаходження: </w:t>
            </w:r>
            <w:r w:rsidR="00812FE1" w:rsidRPr="00875E9F">
              <w:t>04053 м. Київ, вул. Січових стрільців, буд. 50</w:t>
            </w:r>
          </w:p>
          <w:p w:rsidR="00E34C23" w:rsidRPr="00875E9F" w:rsidRDefault="00E34C23" w:rsidP="00875E9F">
            <w:pPr>
              <w:spacing w:line="276" w:lineRule="auto"/>
              <w:jc w:val="both"/>
            </w:pPr>
            <w:r w:rsidRPr="00875E9F">
              <w:t>Код банку 300119</w:t>
            </w:r>
          </w:p>
          <w:p w:rsidR="00E34C23" w:rsidRPr="00875E9F" w:rsidRDefault="00E34C23" w:rsidP="00875E9F">
            <w:pPr>
              <w:spacing w:line="276" w:lineRule="auto"/>
              <w:jc w:val="both"/>
            </w:pPr>
          </w:p>
          <w:p w:rsidR="00E34C23" w:rsidRPr="00875E9F" w:rsidRDefault="00150090" w:rsidP="00875E9F">
            <w:pPr>
              <w:spacing w:line="276" w:lineRule="auto"/>
              <w:jc w:val="both"/>
              <w:rPr>
                <w:color w:val="0000FF"/>
              </w:rPr>
            </w:pPr>
            <w:r>
              <w:rPr>
                <w:color w:val="0000FF"/>
              </w:rPr>
              <w:t xml:space="preserve">________ відділення </w:t>
            </w:r>
            <w:r w:rsidR="00E34C23" w:rsidRPr="00875E9F">
              <w:rPr>
                <w:color w:val="0000FF"/>
              </w:rPr>
              <w:t>АТ «БАНК АЛЬЯНС»</w:t>
            </w:r>
          </w:p>
          <w:p w:rsidR="00E34C23" w:rsidRPr="00875E9F" w:rsidRDefault="00E34C23" w:rsidP="00875E9F">
            <w:pPr>
              <w:spacing w:line="276" w:lineRule="auto"/>
              <w:rPr>
                <w:color w:val="0000FF"/>
              </w:rPr>
            </w:pPr>
            <w:r w:rsidRPr="00875E9F">
              <w:rPr>
                <w:color w:val="0000FF"/>
              </w:rPr>
              <w:t>Місцезнаходження: _______________</w:t>
            </w:r>
          </w:p>
          <w:p w:rsidR="00E34C23" w:rsidRPr="00875E9F" w:rsidRDefault="00E34C23" w:rsidP="00875E9F">
            <w:pPr>
              <w:spacing w:line="276" w:lineRule="auto"/>
              <w:jc w:val="both"/>
              <w:rPr>
                <w:b/>
                <w:spacing w:val="-1"/>
              </w:rPr>
            </w:pPr>
            <w:r w:rsidRPr="00875E9F">
              <w:t>Телефон: (___) _______________</w:t>
            </w:r>
          </w:p>
        </w:tc>
        <w:tc>
          <w:tcPr>
            <w:tcW w:w="4680" w:type="dxa"/>
          </w:tcPr>
          <w:p w:rsidR="00E34C23" w:rsidRPr="00875E9F" w:rsidRDefault="00E34C23" w:rsidP="00875E9F">
            <w:pPr>
              <w:pStyle w:val="a6"/>
              <w:tabs>
                <w:tab w:val="left" w:pos="5103"/>
              </w:tabs>
              <w:autoSpaceDE w:val="0"/>
              <w:autoSpaceDN w:val="0"/>
              <w:spacing w:line="276" w:lineRule="auto"/>
              <w:ind w:left="34"/>
              <w:rPr>
                <w:color w:val="0000FF"/>
                <w:sz w:val="20"/>
              </w:rPr>
            </w:pPr>
            <w:r w:rsidRPr="00875E9F">
              <w:rPr>
                <w:b/>
                <w:color w:val="0000FF"/>
                <w:sz w:val="20"/>
              </w:rPr>
              <w:t>Прізвище, ім`я, по батькові</w:t>
            </w:r>
            <w:r w:rsidRPr="00875E9F">
              <w:rPr>
                <w:color w:val="0000FF"/>
                <w:sz w:val="20"/>
              </w:rPr>
              <w:t xml:space="preserve"> (за наявності)</w:t>
            </w:r>
          </w:p>
          <w:p w:rsidR="00E34C23" w:rsidRPr="00875E9F" w:rsidRDefault="00E34C23" w:rsidP="00875E9F">
            <w:pPr>
              <w:pStyle w:val="a6"/>
              <w:tabs>
                <w:tab w:val="left" w:pos="5103"/>
              </w:tabs>
              <w:autoSpaceDE w:val="0"/>
              <w:autoSpaceDN w:val="0"/>
              <w:spacing w:line="276" w:lineRule="auto"/>
              <w:rPr>
                <w:sz w:val="20"/>
              </w:rPr>
            </w:pPr>
            <w:r w:rsidRPr="00875E9F">
              <w:rPr>
                <w:sz w:val="20"/>
              </w:rPr>
              <w:t xml:space="preserve">Реєстраційний номер облікової картки платника податків _________________________ </w:t>
            </w:r>
          </w:p>
          <w:p w:rsidR="00E34C23" w:rsidRPr="00875E9F" w:rsidRDefault="00E34C23" w:rsidP="00875E9F">
            <w:pPr>
              <w:pStyle w:val="a6"/>
              <w:tabs>
                <w:tab w:val="left" w:pos="5103"/>
              </w:tabs>
              <w:autoSpaceDE w:val="0"/>
              <w:autoSpaceDN w:val="0"/>
              <w:spacing w:line="276" w:lineRule="auto"/>
              <w:rPr>
                <w:sz w:val="20"/>
              </w:rPr>
            </w:pPr>
            <w:r w:rsidRPr="00875E9F">
              <w:rPr>
                <w:sz w:val="20"/>
              </w:rPr>
              <w:t>Паспорт __________ Виданий_______</w:t>
            </w:r>
          </w:p>
          <w:p w:rsidR="00E34C23" w:rsidRPr="00875E9F" w:rsidRDefault="00E34C23" w:rsidP="00875E9F">
            <w:pPr>
              <w:spacing w:line="276" w:lineRule="auto"/>
              <w:ind w:firstLine="9"/>
            </w:pPr>
            <w:r w:rsidRPr="00875E9F">
              <w:t>Адреса реєстрації: __________________________</w:t>
            </w:r>
          </w:p>
          <w:p w:rsidR="00E34C23" w:rsidRPr="00875E9F" w:rsidRDefault="00E34C23" w:rsidP="00875E9F">
            <w:pPr>
              <w:spacing w:line="276" w:lineRule="auto"/>
              <w:ind w:firstLine="9"/>
            </w:pPr>
            <w:r w:rsidRPr="00875E9F">
              <w:t>Адреса фактичного проживання:_______________</w:t>
            </w:r>
          </w:p>
          <w:p w:rsidR="00E34C23" w:rsidRPr="00875E9F" w:rsidRDefault="00E34C23" w:rsidP="00875E9F">
            <w:pPr>
              <w:spacing w:line="276" w:lineRule="auto"/>
              <w:jc w:val="both"/>
            </w:pPr>
            <w:r w:rsidRPr="00875E9F">
              <w:t>Телефон: (___) _______________</w:t>
            </w:r>
          </w:p>
        </w:tc>
      </w:tr>
      <w:tr w:rsidR="00E34C23" w:rsidRPr="00875E9F" w:rsidTr="00265368">
        <w:tc>
          <w:tcPr>
            <w:tcW w:w="4820" w:type="dxa"/>
          </w:tcPr>
          <w:p w:rsidR="00E34C23" w:rsidRPr="00875E9F" w:rsidRDefault="00E34C23" w:rsidP="00875E9F">
            <w:pPr>
              <w:spacing w:line="276" w:lineRule="auto"/>
            </w:pPr>
            <w:r w:rsidRPr="00875E9F">
              <w:t>Від Банку</w:t>
            </w:r>
          </w:p>
          <w:p w:rsidR="00E34C23" w:rsidRPr="00875E9F" w:rsidRDefault="00E34C23" w:rsidP="00875E9F">
            <w:pPr>
              <w:spacing w:line="276" w:lineRule="auto"/>
              <w:rPr>
                <w:b/>
              </w:rPr>
            </w:pPr>
            <w:r w:rsidRPr="00875E9F">
              <w:rPr>
                <w:b/>
              </w:rPr>
              <w:t xml:space="preserve">__________________ </w:t>
            </w:r>
          </w:p>
          <w:p w:rsidR="00E34C23" w:rsidRPr="00875E9F" w:rsidRDefault="00E34C23" w:rsidP="00875E9F">
            <w:pPr>
              <w:spacing w:line="276" w:lineRule="auto"/>
            </w:pPr>
            <w:r w:rsidRPr="00875E9F">
              <w:rPr>
                <w:b/>
              </w:rPr>
              <w:t xml:space="preserve">          </w:t>
            </w:r>
            <w:r w:rsidRPr="00875E9F">
              <w:rPr>
                <w:i/>
              </w:rPr>
              <w:t>(посада)</w:t>
            </w:r>
            <w:r w:rsidRPr="00875E9F">
              <w:rPr>
                <w:b/>
              </w:rPr>
              <w:t xml:space="preserve">                                </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spacing w:val="-1"/>
              </w:rPr>
            </w:pPr>
            <w:r w:rsidRPr="00875E9F">
              <w:t xml:space="preserve">        </w:t>
            </w:r>
            <w:r w:rsidRPr="00875E9F">
              <w:rPr>
                <w:i/>
              </w:rPr>
              <w:t>М.П.        підпис                            (ПІП)</w:t>
            </w:r>
          </w:p>
        </w:tc>
        <w:tc>
          <w:tcPr>
            <w:tcW w:w="4680" w:type="dxa"/>
          </w:tcPr>
          <w:p w:rsidR="00E34C23" w:rsidRPr="00875E9F" w:rsidRDefault="00E34C23" w:rsidP="00875E9F">
            <w:pPr>
              <w:spacing w:line="276" w:lineRule="auto"/>
            </w:pPr>
            <w:r w:rsidRPr="00875E9F">
              <w:t>Від Позичальника</w:t>
            </w:r>
          </w:p>
          <w:p w:rsidR="00E34C23" w:rsidRPr="00875E9F" w:rsidRDefault="00E34C23" w:rsidP="00875E9F">
            <w:pPr>
              <w:spacing w:line="276" w:lineRule="auto"/>
            </w:pPr>
            <w:r w:rsidRPr="00875E9F">
              <w:rPr>
                <w:b/>
              </w:rPr>
              <w:t>_____________________    /__________________/</w:t>
            </w:r>
          </w:p>
          <w:p w:rsidR="00E34C23" w:rsidRPr="00875E9F" w:rsidRDefault="00E34C23" w:rsidP="00875E9F">
            <w:pPr>
              <w:spacing w:line="276" w:lineRule="auto"/>
              <w:jc w:val="both"/>
              <w:rPr>
                <w:b/>
                <w:bCs/>
              </w:rPr>
            </w:pPr>
            <w:r w:rsidRPr="00875E9F">
              <w:rPr>
                <w:i/>
              </w:rPr>
              <w:t xml:space="preserve">                підпис                            (ПІП)</w:t>
            </w:r>
          </w:p>
          <w:p w:rsidR="00E34C23" w:rsidRPr="00875E9F" w:rsidRDefault="00E34C23" w:rsidP="00875E9F">
            <w:pPr>
              <w:spacing w:line="276" w:lineRule="auto"/>
            </w:pPr>
          </w:p>
        </w:tc>
      </w:tr>
    </w:tbl>
    <w:p w:rsidR="00795BB9" w:rsidRPr="00875E9F" w:rsidRDefault="00795BB9" w:rsidP="00875E9F">
      <w:pPr>
        <w:spacing w:line="276" w:lineRule="auto"/>
      </w:pPr>
    </w:p>
    <w:p w:rsidR="00795BB9" w:rsidRPr="00875E9F" w:rsidRDefault="00795BB9" w:rsidP="00875E9F">
      <w:pPr>
        <w:spacing w:line="276" w:lineRule="auto"/>
      </w:pPr>
    </w:p>
    <w:p w:rsidR="00795BB9" w:rsidRPr="00875E9F" w:rsidRDefault="00795BB9" w:rsidP="00875E9F">
      <w:pPr>
        <w:pStyle w:val="30"/>
        <w:tabs>
          <w:tab w:val="left" w:pos="4671"/>
        </w:tabs>
        <w:spacing w:after="0" w:line="276" w:lineRule="auto"/>
        <w:ind w:firstLine="600"/>
        <w:jc w:val="right"/>
        <w:outlineLvl w:val="0"/>
        <w:rPr>
          <w:sz w:val="20"/>
          <w:szCs w:val="20"/>
          <w:lang w:val="ru-RU"/>
        </w:rPr>
      </w:pPr>
      <w:r w:rsidRPr="00875E9F">
        <w:rPr>
          <w:sz w:val="20"/>
          <w:szCs w:val="20"/>
        </w:rPr>
        <w:t xml:space="preserve">Оригінальний примірник </w:t>
      </w:r>
    </w:p>
    <w:p w:rsidR="00795BB9" w:rsidRPr="00875E9F" w:rsidRDefault="00795BB9" w:rsidP="00875E9F">
      <w:pPr>
        <w:pStyle w:val="30"/>
        <w:tabs>
          <w:tab w:val="left" w:pos="4671"/>
        </w:tabs>
        <w:spacing w:after="0" w:line="276" w:lineRule="auto"/>
        <w:ind w:firstLine="600"/>
        <w:jc w:val="right"/>
        <w:outlineLvl w:val="0"/>
        <w:rPr>
          <w:sz w:val="20"/>
          <w:szCs w:val="20"/>
        </w:rPr>
      </w:pPr>
      <w:r w:rsidRPr="00875E9F">
        <w:rPr>
          <w:sz w:val="20"/>
          <w:szCs w:val="20"/>
        </w:rPr>
        <w:t xml:space="preserve">цього Графіку </w:t>
      </w:r>
      <w:r w:rsidR="007B6A3D" w:rsidRPr="00875E9F">
        <w:rPr>
          <w:sz w:val="20"/>
          <w:szCs w:val="20"/>
        </w:rPr>
        <w:t>погашення кредиту</w:t>
      </w:r>
      <w:r w:rsidR="00632A5C" w:rsidRPr="00875E9F">
        <w:rPr>
          <w:sz w:val="20"/>
          <w:szCs w:val="20"/>
        </w:rPr>
        <w:t xml:space="preserve"> </w:t>
      </w:r>
    </w:p>
    <w:p w:rsidR="007B6A3D" w:rsidRPr="00875E9F" w:rsidRDefault="00795BB9" w:rsidP="00875E9F">
      <w:pPr>
        <w:pStyle w:val="30"/>
        <w:tabs>
          <w:tab w:val="left" w:pos="4671"/>
        </w:tabs>
        <w:spacing w:after="0" w:line="276" w:lineRule="auto"/>
        <w:ind w:firstLine="600"/>
        <w:jc w:val="right"/>
        <w:outlineLvl w:val="0"/>
        <w:rPr>
          <w:sz w:val="20"/>
          <w:szCs w:val="20"/>
        </w:rPr>
      </w:pPr>
      <w:r w:rsidRPr="00875E9F">
        <w:rPr>
          <w:sz w:val="20"/>
          <w:szCs w:val="20"/>
        </w:rPr>
        <w:t xml:space="preserve">отримав/отримала </w:t>
      </w:r>
    </w:p>
    <w:p w:rsidR="00795BB9" w:rsidRPr="00875E9F" w:rsidRDefault="00795BB9" w:rsidP="00875E9F">
      <w:pPr>
        <w:pStyle w:val="30"/>
        <w:tabs>
          <w:tab w:val="left" w:pos="4671"/>
        </w:tabs>
        <w:spacing w:after="0" w:line="276" w:lineRule="auto"/>
        <w:ind w:firstLine="600"/>
        <w:jc w:val="right"/>
        <w:outlineLvl w:val="0"/>
        <w:rPr>
          <w:sz w:val="20"/>
          <w:szCs w:val="20"/>
        </w:rPr>
      </w:pPr>
      <w:r w:rsidRPr="00875E9F">
        <w:rPr>
          <w:sz w:val="20"/>
          <w:szCs w:val="20"/>
        </w:rPr>
        <w:t xml:space="preserve">_________________    </w:t>
      </w:r>
      <w:r w:rsidRPr="00875E9F">
        <w:rPr>
          <w:b/>
          <w:i/>
          <w:sz w:val="20"/>
          <w:szCs w:val="20"/>
        </w:rPr>
        <w:t>______________</w:t>
      </w:r>
    </w:p>
    <w:p w:rsidR="00795BB9" w:rsidRPr="00875E9F" w:rsidRDefault="00795BB9" w:rsidP="00875E9F">
      <w:pPr>
        <w:pStyle w:val="30"/>
        <w:tabs>
          <w:tab w:val="left" w:pos="4671"/>
        </w:tabs>
        <w:spacing w:after="0" w:line="276" w:lineRule="auto"/>
        <w:ind w:firstLine="600"/>
        <w:jc w:val="right"/>
        <w:outlineLvl w:val="0"/>
        <w:rPr>
          <w:i/>
          <w:sz w:val="20"/>
          <w:szCs w:val="20"/>
        </w:rPr>
      </w:pPr>
      <w:r w:rsidRPr="00875E9F">
        <w:rPr>
          <w:sz w:val="20"/>
          <w:szCs w:val="20"/>
        </w:rPr>
        <w:t xml:space="preserve">                                                                                               (</w:t>
      </w:r>
      <w:r w:rsidRPr="00875E9F">
        <w:rPr>
          <w:i/>
          <w:sz w:val="20"/>
          <w:szCs w:val="20"/>
        </w:rPr>
        <w:t>П.І.Б                                підпис)</w:t>
      </w:r>
    </w:p>
    <w:p w:rsidR="00795BB9" w:rsidRPr="00875E9F" w:rsidRDefault="00795BB9" w:rsidP="00875E9F">
      <w:pPr>
        <w:pStyle w:val="30"/>
        <w:tabs>
          <w:tab w:val="left" w:pos="4671"/>
        </w:tabs>
        <w:spacing w:after="0" w:line="276" w:lineRule="auto"/>
        <w:ind w:firstLine="600"/>
        <w:jc w:val="right"/>
        <w:outlineLvl w:val="0"/>
        <w:rPr>
          <w:sz w:val="20"/>
          <w:szCs w:val="20"/>
        </w:rPr>
      </w:pPr>
    </w:p>
    <w:p w:rsidR="00795BB9" w:rsidRPr="00875E9F" w:rsidRDefault="00795BB9" w:rsidP="00875E9F">
      <w:pPr>
        <w:tabs>
          <w:tab w:val="left" w:pos="540"/>
          <w:tab w:val="left" w:pos="900"/>
          <w:tab w:val="left" w:pos="1260"/>
        </w:tabs>
        <w:spacing w:line="276" w:lineRule="auto"/>
        <w:ind w:firstLine="601"/>
        <w:jc w:val="right"/>
      </w:pPr>
      <w:r w:rsidRPr="00875E9F">
        <w:t>Дата    «______» ____________20___ року</w:t>
      </w:r>
    </w:p>
    <w:p w:rsidR="00795BB9" w:rsidRPr="00875E9F" w:rsidRDefault="00795BB9" w:rsidP="00875E9F">
      <w:pPr>
        <w:spacing w:line="276" w:lineRule="auto"/>
        <w:ind w:right="-1" w:firstLine="567"/>
        <w:jc w:val="both"/>
      </w:pPr>
    </w:p>
    <w:p w:rsidR="00795BB9" w:rsidRPr="00875E9F" w:rsidRDefault="00795BB9" w:rsidP="00875E9F">
      <w:pPr>
        <w:spacing w:line="276" w:lineRule="auto"/>
        <w:jc w:val="right"/>
      </w:pPr>
      <w:r w:rsidRPr="00875E9F">
        <w:br w:type="page"/>
      </w:r>
      <w:r w:rsidRPr="00875E9F">
        <w:lastRenderedPageBreak/>
        <w:t xml:space="preserve">Додаток 3 </w:t>
      </w:r>
    </w:p>
    <w:p w:rsidR="00795BB9" w:rsidRPr="00875E9F" w:rsidRDefault="00795BB9" w:rsidP="00875E9F">
      <w:pPr>
        <w:spacing w:line="276" w:lineRule="auto"/>
        <w:jc w:val="right"/>
      </w:pPr>
      <w:r w:rsidRPr="00875E9F">
        <w:t xml:space="preserve">до </w:t>
      </w:r>
      <w:r w:rsidR="007B6A3D" w:rsidRPr="00875E9F">
        <w:t xml:space="preserve">Кредитного договору </w:t>
      </w:r>
      <w:r w:rsidRPr="00875E9F">
        <w:t xml:space="preserve">№_____ </w:t>
      </w:r>
    </w:p>
    <w:p w:rsidR="00795BB9" w:rsidRPr="00875E9F" w:rsidRDefault="00795BB9" w:rsidP="00875E9F">
      <w:pPr>
        <w:spacing w:line="276" w:lineRule="auto"/>
        <w:jc w:val="right"/>
      </w:pPr>
      <w:r w:rsidRPr="00875E9F">
        <w:t>від «___»_____ ___р.</w:t>
      </w:r>
    </w:p>
    <w:p w:rsidR="00795BB9" w:rsidRPr="00875E9F" w:rsidRDefault="00795BB9" w:rsidP="00875E9F">
      <w:pPr>
        <w:spacing w:line="276" w:lineRule="auto"/>
        <w:jc w:val="right"/>
      </w:pPr>
    </w:p>
    <w:p w:rsidR="00795BB9" w:rsidRPr="00875E9F" w:rsidRDefault="00795BB9" w:rsidP="00875E9F">
      <w:pPr>
        <w:spacing w:line="276" w:lineRule="auto"/>
        <w:jc w:val="right"/>
      </w:pPr>
    </w:p>
    <w:p w:rsidR="00795BB9" w:rsidRPr="00875E9F" w:rsidRDefault="00795BB9" w:rsidP="00875E9F">
      <w:pPr>
        <w:spacing w:line="276" w:lineRule="auto"/>
        <w:rPr>
          <w:b/>
          <w:i/>
        </w:rPr>
      </w:pPr>
    </w:p>
    <w:tbl>
      <w:tblPr>
        <w:tblW w:w="9322" w:type="dxa"/>
        <w:tblLook w:val="01E0" w:firstRow="1" w:lastRow="1" w:firstColumn="1" w:lastColumn="1" w:noHBand="0" w:noVBand="0"/>
      </w:tblPr>
      <w:tblGrid>
        <w:gridCol w:w="4908"/>
        <w:gridCol w:w="4414"/>
      </w:tblGrid>
      <w:tr w:rsidR="00795BB9" w:rsidRPr="00875E9F" w:rsidTr="00795BB9">
        <w:trPr>
          <w:trHeight w:val="924"/>
        </w:trPr>
        <w:tc>
          <w:tcPr>
            <w:tcW w:w="4908" w:type="dxa"/>
          </w:tcPr>
          <w:p w:rsidR="00795BB9" w:rsidRPr="00875E9F" w:rsidRDefault="00795BB9" w:rsidP="00875E9F">
            <w:pPr>
              <w:spacing w:line="276" w:lineRule="auto"/>
              <w:rPr>
                <w:b/>
                <w:u w:val="single"/>
              </w:rPr>
            </w:pPr>
          </w:p>
        </w:tc>
        <w:tc>
          <w:tcPr>
            <w:tcW w:w="4414" w:type="dxa"/>
            <w:hideMark/>
          </w:tcPr>
          <w:p w:rsidR="00795BB9" w:rsidRPr="00875E9F" w:rsidRDefault="00795BB9" w:rsidP="00875E9F">
            <w:pPr>
              <w:tabs>
                <w:tab w:val="left" w:pos="0"/>
              </w:tabs>
              <w:spacing w:line="276" w:lineRule="auto"/>
              <w:jc w:val="right"/>
              <w:outlineLvl w:val="0"/>
              <w:rPr>
                <w:b/>
                <w:bCs/>
              </w:rPr>
            </w:pPr>
            <w:r w:rsidRPr="00875E9F">
              <w:rPr>
                <w:b/>
                <w:bCs/>
              </w:rPr>
              <w:t>Голові Правління</w:t>
            </w:r>
          </w:p>
          <w:p w:rsidR="00795BB9" w:rsidRPr="00875E9F" w:rsidRDefault="00795BB9" w:rsidP="00875E9F">
            <w:pPr>
              <w:spacing w:line="276" w:lineRule="auto"/>
              <w:jc w:val="right"/>
              <w:rPr>
                <w:b/>
                <w:bCs/>
              </w:rPr>
            </w:pPr>
            <w:r w:rsidRPr="00875E9F">
              <w:rPr>
                <w:b/>
                <w:bCs/>
              </w:rPr>
              <w:t>АТ «БАНК АЛЬЯНС»</w:t>
            </w:r>
          </w:p>
          <w:p w:rsidR="00795BB9" w:rsidRPr="00875E9F" w:rsidRDefault="00795BB9" w:rsidP="00875E9F">
            <w:pPr>
              <w:spacing w:line="276" w:lineRule="auto"/>
              <w:jc w:val="right"/>
            </w:pPr>
            <w:r w:rsidRPr="00875E9F">
              <w:rPr>
                <w:b/>
                <w:bCs/>
              </w:rPr>
              <w:t xml:space="preserve"> ____________________________</w:t>
            </w:r>
          </w:p>
        </w:tc>
      </w:tr>
    </w:tbl>
    <w:p w:rsidR="00795BB9" w:rsidRPr="00875E9F" w:rsidRDefault="00795BB9" w:rsidP="00875E9F">
      <w:pPr>
        <w:tabs>
          <w:tab w:val="left" w:pos="0"/>
        </w:tabs>
        <w:spacing w:line="276" w:lineRule="auto"/>
        <w:ind w:left="-142" w:right="27" w:firstLine="5954"/>
        <w:jc w:val="center"/>
        <w:outlineLvl w:val="0"/>
        <w:rPr>
          <w:bCs/>
        </w:rPr>
      </w:pPr>
    </w:p>
    <w:p w:rsidR="00795BB9" w:rsidRPr="00875E9F" w:rsidRDefault="00795BB9" w:rsidP="00875E9F">
      <w:pPr>
        <w:spacing w:line="276" w:lineRule="auto"/>
        <w:ind w:left="4536"/>
        <w:jc w:val="center"/>
      </w:pPr>
      <w:r w:rsidRPr="00875E9F">
        <w:t xml:space="preserve">                                          </w:t>
      </w:r>
    </w:p>
    <w:p w:rsidR="00CB540F" w:rsidRPr="00875E9F" w:rsidRDefault="00CB540F" w:rsidP="00875E9F">
      <w:pPr>
        <w:spacing w:line="276" w:lineRule="auto"/>
        <w:ind w:right="-18"/>
        <w:jc w:val="center"/>
        <w:rPr>
          <w:b/>
        </w:rPr>
      </w:pPr>
    </w:p>
    <w:p w:rsidR="00795BB9" w:rsidRPr="00875E9F" w:rsidRDefault="00795BB9" w:rsidP="00875E9F">
      <w:pPr>
        <w:spacing w:line="276" w:lineRule="auto"/>
        <w:ind w:right="-18"/>
        <w:jc w:val="center"/>
        <w:rPr>
          <w:b/>
        </w:rPr>
      </w:pPr>
      <w:r w:rsidRPr="00875E9F">
        <w:rPr>
          <w:b/>
        </w:rPr>
        <w:t>ЗАЯВА</w:t>
      </w:r>
    </w:p>
    <w:p w:rsidR="00795BB9" w:rsidRPr="00875E9F" w:rsidRDefault="004B1FD3" w:rsidP="00875E9F">
      <w:pPr>
        <w:spacing w:line="276" w:lineRule="auto"/>
        <w:ind w:right="-18"/>
        <w:jc w:val="center"/>
        <w:rPr>
          <w:b/>
        </w:rPr>
      </w:pPr>
      <w:r w:rsidRPr="00875E9F">
        <w:rPr>
          <w:b/>
        </w:rPr>
        <w:t>про надання Кредиту</w:t>
      </w:r>
    </w:p>
    <w:p w:rsidR="00795BB9" w:rsidRPr="00875E9F" w:rsidRDefault="00795BB9" w:rsidP="00875E9F">
      <w:pPr>
        <w:spacing w:line="276" w:lineRule="auto"/>
        <w:jc w:val="center"/>
      </w:pPr>
    </w:p>
    <w:p w:rsidR="00795BB9" w:rsidRPr="00875E9F" w:rsidRDefault="00795BB9" w:rsidP="00875E9F">
      <w:pPr>
        <w:pStyle w:val="a6"/>
        <w:spacing w:line="276" w:lineRule="auto"/>
        <w:ind w:firstLine="708"/>
        <w:jc w:val="both"/>
        <w:rPr>
          <w:sz w:val="20"/>
        </w:rPr>
      </w:pPr>
      <w:r w:rsidRPr="00875E9F">
        <w:rPr>
          <w:sz w:val="20"/>
        </w:rPr>
        <w:t xml:space="preserve">Згідно з умовами </w:t>
      </w:r>
      <w:r w:rsidR="007B6A3D" w:rsidRPr="00875E9F">
        <w:rPr>
          <w:sz w:val="20"/>
        </w:rPr>
        <w:t>Кредитного д</w:t>
      </w:r>
      <w:r w:rsidR="00632A5C" w:rsidRPr="00875E9F">
        <w:rPr>
          <w:sz w:val="20"/>
        </w:rPr>
        <w:t xml:space="preserve">оговору </w:t>
      </w:r>
      <w:r w:rsidRPr="00875E9F">
        <w:rPr>
          <w:sz w:val="20"/>
        </w:rPr>
        <w:t xml:space="preserve">№ ____ </w:t>
      </w:r>
      <w:r w:rsidR="00CB540F" w:rsidRPr="00875E9F">
        <w:rPr>
          <w:sz w:val="20"/>
        </w:rPr>
        <w:t>від «__»______20__ року ______________________</w:t>
      </w:r>
      <w:r w:rsidRPr="00875E9F">
        <w:rPr>
          <w:sz w:val="20"/>
        </w:rPr>
        <w:t>_______</w:t>
      </w:r>
      <w:r w:rsidR="00CB540F" w:rsidRPr="00875E9F">
        <w:rPr>
          <w:sz w:val="20"/>
        </w:rPr>
        <w:t xml:space="preserve"> (</w:t>
      </w:r>
      <w:r w:rsidR="00CB540F" w:rsidRPr="00875E9F">
        <w:rPr>
          <w:bCs/>
          <w:i/>
          <w:color w:val="0000FF"/>
          <w:sz w:val="20"/>
        </w:rPr>
        <w:t>ПІБ Позичальника</w:t>
      </w:r>
      <w:r w:rsidR="00CB540F" w:rsidRPr="00875E9F">
        <w:rPr>
          <w:color w:val="0000FF"/>
          <w:sz w:val="20"/>
        </w:rPr>
        <w:t xml:space="preserve"> </w:t>
      </w:r>
      <w:r w:rsidR="00CB540F" w:rsidRPr="00875E9F">
        <w:rPr>
          <w:bCs/>
          <w:i/>
          <w:color w:val="0000FF"/>
          <w:sz w:val="20"/>
        </w:rPr>
        <w:t xml:space="preserve"> повністю</w:t>
      </w:r>
      <w:r w:rsidR="00CB540F" w:rsidRPr="00875E9F">
        <w:rPr>
          <w:sz w:val="20"/>
        </w:rPr>
        <w:t>), реєстраційний номер облікової картки платника податків</w:t>
      </w:r>
      <w:r w:rsidR="00CB540F" w:rsidRPr="00875E9F">
        <w:rPr>
          <w:rStyle w:val="afb"/>
          <w:sz w:val="20"/>
        </w:rPr>
        <w:footnoteReference w:id="1"/>
      </w:r>
      <w:r w:rsidRPr="00875E9F">
        <w:rPr>
          <w:sz w:val="20"/>
        </w:rPr>
        <w:t xml:space="preserve"> </w:t>
      </w:r>
      <w:r w:rsidR="00CB540F" w:rsidRPr="00875E9F">
        <w:rPr>
          <w:sz w:val="20"/>
        </w:rPr>
        <w:t xml:space="preserve"> _______________, </w:t>
      </w:r>
      <w:r w:rsidRPr="00875E9F">
        <w:rPr>
          <w:sz w:val="20"/>
        </w:rPr>
        <w:t>просить надати грошові кошти в сумі ____</w:t>
      </w:r>
      <w:r w:rsidR="00CB540F" w:rsidRPr="00875E9F">
        <w:rPr>
          <w:sz w:val="20"/>
        </w:rPr>
        <w:t>,</w:t>
      </w:r>
      <w:r w:rsidRPr="00875E9F">
        <w:rPr>
          <w:sz w:val="20"/>
        </w:rPr>
        <w:t xml:space="preserve">__ </w:t>
      </w:r>
      <w:r w:rsidR="00CB540F" w:rsidRPr="00875E9F">
        <w:rPr>
          <w:sz w:val="20"/>
        </w:rPr>
        <w:t xml:space="preserve">(_____________________ </w:t>
      </w:r>
      <w:r w:rsidRPr="00875E9F">
        <w:rPr>
          <w:bCs/>
          <w:i/>
          <w:color w:val="0000FF"/>
          <w:sz w:val="20"/>
        </w:rPr>
        <w:t>сума та валюта цифрами та прописом</w:t>
      </w:r>
      <w:r w:rsidR="00CB540F" w:rsidRPr="00875E9F">
        <w:rPr>
          <w:bCs/>
          <w:sz w:val="20"/>
        </w:rPr>
        <w:t>)</w:t>
      </w:r>
      <w:r w:rsidRPr="00875E9F">
        <w:rPr>
          <w:sz w:val="20"/>
        </w:rPr>
        <w:t xml:space="preserve"> шляхом:</w:t>
      </w:r>
    </w:p>
    <w:p w:rsidR="00AC168C" w:rsidRPr="00875E9F" w:rsidRDefault="00AC168C" w:rsidP="00875E9F">
      <w:pPr>
        <w:pStyle w:val="a6"/>
        <w:spacing w:line="276" w:lineRule="auto"/>
        <w:ind w:firstLine="708"/>
        <w:jc w:val="both"/>
        <w:rPr>
          <w:sz w:val="20"/>
        </w:rPr>
      </w:pPr>
    </w:p>
    <w:p w:rsidR="00795BB9" w:rsidRPr="00875E9F" w:rsidRDefault="00795BB9" w:rsidP="00875E9F">
      <w:pPr>
        <w:numPr>
          <w:ilvl w:val="0"/>
          <w:numId w:val="15"/>
        </w:numPr>
        <w:suppressAutoHyphens w:val="0"/>
        <w:spacing w:line="276" w:lineRule="auto"/>
        <w:ind w:left="1069"/>
        <w:jc w:val="both"/>
        <w:rPr>
          <w:color w:val="000000"/>
        </w:rPr>
      </w:pPr>
      <w:r w:rsidRPr="00875E9F">
        <w:rPr>
          <w:color w:val="000000"/>
        </w:rPr>
        <w:t>перерахування коштів на власний поточний рахунок №26______</w:t>
      </w:r>
      <w:r w:rsidR="00150090">
        <w:rPr>
          <w:color w:val="000000"/>
        </w:rPr>
        <w:t xml:space="preserve">___________, що відкрито в </w:t>
      </w:r>
      <w:r w:rsidRPr="00875E9F">
        <w:rPr>
          <w:color w:val="000000"/>
        </w:rPr>
        <w:t>АТ «БАНК АЛЬЯНС» ___.__.20__р.</w:t>
      </w:r>
    </w:p>
    <w:p w:rsidR="00795BB9" w:rsidRPr="00875E9F" w:rsidRDefault="00795BB9" w:rsidP="00875E9F">
      <w:pPr>
        <w:pStyle w:val="a6"/>
        <w:spacing w:line="276" w:lineRule="auto"/>
        <w:rPr>
          <w:color w:val="0000FF"/>
          <w:sz w:val="20"/>
        </w:rPr>
      </w:pPr>
      <w:r w:rsidRPr="00875E9F">
        <w:rPr>
          <w:color w:val="0000FF"/>
          <w:sz w:val="20"/>
        </w:rPr>
        <w:t>АБО</w:t>
      </w:r>
    </w:p>
    <w:p w:rsidR="00C32A62" w:rsidRPr="00875E9F" w:rsidRDefault="00C32A62" w:rsidP="00C32A62">
      <w:pPr>
        <w:numPr>
          <w:ilvl w:val="0"/>
          <w:numId w:val="15"/>
        </w:numPr>
        <w:suppressAutoHyphens w:val="0"/>
        <w:spacing w:line="276" w:lineRule="auto"/>
        <w:ind w:left="1069"/>
        <w:jc w:val="both"/>
        <w:rPr>
          <w:color w:val="000000"/>
        </w:rPr>
      </w:pPr>
      <w:r w:rsidRPr="00875E9F">
        <w:rPr>
          <w:color w:val="000000"/>
        </w:rPr>
        <w:t>перерахування коштів на рахунок</w:t>
      </w:r>
      <w:r>
        <w:rPr>
          <w:color w:val="000000"/>
        </w:rPr>
        <w:t xml:space="preserve"> Продавця нерухомості</w:t>
      </w:r>
      <w:r w:rsidRPr="00875E9F">
        <w:t>_____________________________ (</w:t>
      </w:r>
      <w:r w:rsidRPr="00875E9F">
        <w:rPr>
          <w:bCs/>
          <w:i/>
          <w:color w:val="0000FF"/>
        </w:rPr>
        <w:t xml:space="preserve">ПІБ </w:t>
      </w:r>
      <w:r>
        <w:rPr>
          <w:bCs/>
          <w:i/>
          <w:color w:val="0000FF"/>
        </w:rPr>
        <w:t>Продавця</w:t>
      </w:r>
      <w:r w:rsidRPr="00875E9F">
        <w:rPr>
          <w:color w:val="0000FF"/>
        </w:rPr>
        <w:t xml:space="preserve"> </w:t>
      </w:r>
      <w:r w:rsidRPr="00875E9F">
        <w:rPr>
          <w:bCs/>
          <w:i/>
          <w:color w:val="0000FF"/>
        </w:rPr>
        <w:t xml:space="preserve"> повністю</w:t>
      </w:r>
      <w:r w:rsidRPr="00875E9F">
        <w:t>), реєстраційний номер облікової картки платника податків</w:t>
      </w:r>
      <w:r w:rsidRPr="00875E9F">
        <w:rPr>
          <w:rStyle w:val="afb"/>
        </w:rPr>
        <w:footnoteReference w:id="2"/>
      </w:r>
      <w:r w:rsidRPr="00875E9F">
        <w:t xml:space="preserve">  _______________</w:t>
      </w:r>
      <w:r>
        <w:rPr>
          <w:color w:val="000000"/>
        </w:rPr>
        <w:t xml:space="preserve"> </w:t>
      </w:r>
      <w:r w:rsidRPr="00875E9F">
        <w:rPr>
          <w:color w:val="000000"/>
        </w:rPr>
        <w:t>№26______</w:t>
      </w:r>
      <w:r>
        <w:rPr>
          <w:color w:val="000000"/>
        </w:rPr>
        <w:t xml:space="preserve">___________, що відкрито в </w:t>
      </w:r>
      <w:r w:rsidRPr="00875E9F">
        <w:rPr>
          <w:color w:val="000000"/>
        </w:rPr>
        <w:t>АТ «БАНК АЛЬЯНС» ___.__.20__р.</w:t>
      </w:r>
    </w:p>
    <w:p w:rsidR="00795BB9" w:rsidRPr="00875E9F" w:rsidRDefault="00795BB9" w:rsidP="00C32A62">
      <w:pPr>
        <w:suppressAutoHyphens w:val="0"/>
        <w:spacing w:line="276" w:lineRule="auto"/>
        <w:ind w:left="709"/>
        <w:jc w:val="both"/>
        <w:rPr>
          <w:color w:val="000000"/>
        </w:rPr>
      </w:pPr>
    </w:p>
    <w:p w:rsidR="00795BB9" w:rsidRPr="00875E9F" w:rsidRDefault="00795BB9" w:rsidP="00875E9F">
      <w:pPr>
        <w:spacing w:line="276" w:lineRule="auto"/>
        <w:jc w:val="both"/>
      </w:pPr>
    </w:p>
    <w:p w:rsidR="00795BB9" w:rsidRPr="00875E9F" w:rsidRDefault="00795BB9" w:rsidP="00875E9F">
      <w:pPr>
        <w:spacing w:line="276" w:lineRule="auto"/>
        <w:jc w:val="both"/>
      </w:pPr>
    </w:p>
    <w:p w:rsidR="00795BB9" w:rsidRPr="00875E9F" w:rsidRDefault="00795BB9" w:rsidP="00875E9F">
      <w:pPr>
        <w:spacing w:line="276" w:lineRule="auto"/>
        <w:jc w:val="both"/>
      </w:pPr>
    </w:p>
    <w:tbl>
      <w:tblPr>
        <w:tblW w:w="9240" w:type="dxa"/>
        <w:jc w:val="center"/>
        <w:tblLayout w:type="fixed"/>
        <w:tblLook w:val="01E0" w:firstRow="1" w:lastRow="1" w:firstColumn="1" w:lastColumn="1" w:noHBand="0" w:noVBand="0"/>
      </w:tblPr>
      <w:tblGrid>
        <w:gridCol w:w="2844"/>
        <w:gridCol w:w="2995"/>
        <w:gridCol w:w="3401"/>
      </w:tblGrid>
      <w:tr w:rsidR="00795BB9" w:rsidRPr="00875E9F" w:rsidTr="00795BB9">
        <w:trPr>
          <w:jc w:val="center"/>
        </w:trPr>
        <w:tc>
          <w:tcPr>
            <w:tcW w:w="2842" w:type="dxa"/>
            <w:hideMark/>
          </w:tcPr>
          <w:p w:rsidR="00795BB9" w:rsidRPr="00875E9F" w:rsidRDefault="00795BB9" w:rsidP="00875E9F">
            <w:pPr>
              <w:spacing w:line="276" w:lineRule="auto"/>
              <w:rPr>
                <w:color w:val="0000FF"/>
              </w:rPr>
            </w:pPr>
            <w:r w:rsidRPr="00875E9F">
              <w:rPr>
                <w:color w:val="0000FF"/>
              </w:rPr>
              <w:t>_________________20___р.</w:t>
            </w:r>
          </w:p>
        </w:tc>
        <w:tc>
          <w:tcPr>
            <w:tcW w:w="2994" w:type="dxa"/>
            <w:hideMark/>
          </w:tcPr>
          <w:p w:rsidR="00795BB9" w:rsidRPr="00875E9F" w:rsidRDefault="00795BB9" w:rsidP="00875E9F">
            <w:pPr>
              <w:spacing w:line="276" w:lineRule="auto"/>
              <w:jc w:val="center"/>
            </w:pPr>
            <w:r w:rsidRPr="00875E9F">
              <w:t>________________</w:t>
            </w:r>
          </w:p>
          <w:p w:rsidR="00795BB9" w:rsidRPr="00875E9F" w:rsidRDefault="00795BB9" w:rsidP="00875E9F">
            <w:pPr>
              <w:spacing w:line="276" w:lineRule="auto"/>
              <w:jc w:val="center"/>
              <w:rPr>
                <w:color w:val="0000FF"/>
              </w:rPr>
            </w:pPr>
            <w:r w:rsidRPr="00875E9F">
              <w:rPr>
                <w:color w:val="0000FF"/>
              </w:rPr>
              <w:t>(підпис)</w:t>
            </w:r>
          </w:p>
        </w:tc>
        <w:tc>
          <w:tcPr>
            <w:tcW w:w="3400" w:type="dxa"/>
          </w:tcPr>
          <w:p w:rsidR="00795BB9" w:rsidRPr="00875E9F" w:rsidRDefault="00795BB9" w:rsidP="00875E9F">
            <w:pPr>
              <w:spacing w:line="276" w:lineRule="auto"/>
              <w:jc w:val="center"/>
            </w:pPr>
            <w:r w:rsidRPr="00875E9F">
              <w:t>________________</w:t>
            </w:r>
          </w:p>
          <w:p w:rsidR="00795BB9" w:rsidRPr="00875E9F" w:rsidRDefault="00795BB9" w:rsidP="00875E9F">
            <w:pPr>
              <w:spacing w:line="276" w:lineRule="auto"/>
              <w:jc w:val="center"/>
              <w:rPr>
                <w:color w:val="0000FF"/>
              </w:rPr>
            </w:pPr>
            <w:r w:rsidRPr="00875E9F">
              <w:rPr>
                <w:color w:val="0000FF"/>
              </w:rPr>
              <w:t>(ініціали, прізвище)</w:t>
            </w:r>
          </w:p>
          <w:p w:rsidR="00795BB9" w:rsidRPr="00875E9F" w:rsidRDefault="00795BB9" w:rsidP="00875E9F">
            <w:pPr>
              <w:spacing w:line="276" w:lineRule="auto"/>
              <w:jc w:val="center"/>
              <w:rPr>
                <w:color w:val="0000FF"/>
              </w:rPr>
            </w:pPr>
          </w:p>
        </w:tc>
      </w:tr>
      <w:tr w:rsidR="00795BB9" w:rsidRPr="00875E9F" w:rsidTr="00795BB9">
        <w:trPr>
          <w:jc w:val="center"/>
        </w:trPr>
        <w:tc>
          <w:tcPr>
            <w:tcW w:w="2842" w:type="dxa"/>
          </w:tcPr>
          <w:p w:rsidR="00795BB9" w:rsidRPr="00875E9F" w:rsidRDefault="00795BB9" w:rsidP="00875E9F">
            <w:pPr>
              <w:spacing w:line="276" w:lineRule="auto"/>
              <w:jc w:val="right"/>
            </w:pPr>
          </w:p>
        </w:tc>
        <w:tc>
          <w:tcPr>
            <w:tcW w:w="2994" w:type="dxa"/>
          </w:tcPr>
          <w:p w:rsidR="00795BB9" w:rsidRPr="00875E9F" w:rsidRDefault="00795BB9" w:rsidP="00875E9F">
            <w:pPr>
              <w:spacing w:line="276" w:lineRule="auto"/>
              <w:jc w:val="center"/>
            </w:pPr>
          </w:p>
        </w:tc>
        <w:tc>
          <w:tcPr>
            <w:tcW w:w="3400" w:type="dxa"/>
          </w:tcPr>
          <w:p w:rsidR="00795BB9" w:rsidRPr="00875E9F" w:rsidRDefault="00795BB9" w:rsidP="00875E9F">
            <w:pPr>
              <w:spacing w:line="276" w:lineRule="auto"/>
              <w:jc w:val="center"/>
            </w:pPr>
          </w:p>
        </w:tc>
      </w:tr>
    </w:tbl>
    <w:p w:rsidR="00795BB9" w:rsidRPr="00875E9F" w:rsidRDefault="00795BB9" w:rsidP="00875E9F">
      <w:pPr>
        <w:spacing w:line="276" w:lineRule="auto"/>
      </w:pPr>
    </w:p>
    <w:p w:rsidR="00795BB9" w:rsidRPr="00875E9F" w:rsidRDefault="006457D8" w:rsidP="00875E9F">
      <w:pPr>
        <w:spacing w:line="276" w:lineRule="auto"/>
        <w:ind w:right="-1" w:firstLine="567"/>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8.15pt;height:76.3pt">
            <v:fill r:id="rId9" o:title=""/>
            <v:stroke r:id="rId9" o:title=""/>
            <v:shadow color="#868686"/>
            <v:textpath style="font-family:&quot;Arial Black&quot;;font-size:28pt;v-text-kern:t" trim="t" fitpath="t" string="ЗРАЗОК"/>
          </v:shape>
        </w:pict>
      </w:r>
    </w:p>
    <w:sectPr w:rsidR="00795BB9" w:rsidRPr="00875E9F" w:rsidSect="00132DB4">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1B" w:rsidRDefault="001A621B">
      <w:r>
        <w:separator/>
      </w:r>
    </w:p>
  </w:endnote>
  <w:endnote w:type="continuationSeparator" w:id="0">
    <w:p w:rsidR="001A621B" w:rsidRDefault="001A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swiss"/>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570" w:rsidRPr="00132DB4" w:rsidRDefault="003E7570" w:rsidP="00795BB9">
    <w:pPr>
      <w:pStyle w:val="ac"/>
      <w:ind w:right="360"/>
      <w:jc w:val="center"/>
    </w:pPr>
    <w:r>
      <w:rPr>
        <w:noProof/>
        <w:lang w:val="en-US" w:eastAsia="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0335" cy="1060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570" w:rsidRDefault="003E7570">
                          <w:pPr>
                            <w:pStyle w:val="ac"/>
                          </w:pPr>
                          <w:r>
                            <w:rPr>
                              <w:rStyle w:val="a3"/>
                            </w:rPr>
                            <w:fldChar w:fldCharType="begin"/>
                          </w:r>
                          <w:r>
                            <w:rPr>
                              <w:rStyle w:val="a3"/>
                            </w:rPr>
                            <w:instrText xml:space="preserve"> PAGE </w:instrText>
                          </w:r>
                          <w:r>
                            <w:rPr>
                              <w:rStyle w:val="a3"/>
                            </w:rPr>
                            <w:fldChar w:fldCharType="separate"/>
                          </w:r>
                          <w:r w:rsidR="006457D8">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1.05pt;height:8.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" stroked="f">
              <v:textbox inset="0,0,0,0">
                <w:txbxContent>
                  <w:p w:rsidR="003E7570" w:rsidRDefault="003E7570">
                    <w:pPr>
                      <w:pStyle w:val="ac"/>
                    </w:pPr>
                    <w:r>
                      <w:rPr>
                        <w:rStyle w:val="a3"/>
                      </w:rPr>
                      <w:fldChar w:fldCharType="begin"/>
                    </w:r>
                    <w:r>
                      <w:rPr>
                        <w:rStyle w:val="a3"/>
                      </w:rPr>
                      <w:instrText xml:space="preserve"> PAGE </w:instrText>
                    </w:r>
                    <w:r>
                      <w:rPr>
                        <w:rStyle w:val="a3"/>
                      </w:rPr>
                      <w:fldChar w:fldCharType="separate"/>
                    </w:r>
                    <w:r w:rsidR="006457D8">
                      <w:rPr>
                        <w:rStyle w:val="a3"/>
                        <w:noProof/>
                      </w:rPr>
                      <w:t>1</w:t>
                    </w:r>
                    <w:r>
                      <w:rPr>
                        <w:rStyle w:val="a3"/>
                      </w:rPr>
                      <w:fldChar w:fldCharType="end"/>
                    </w:r>
                  </w:p>
                </w:txbxContent>
              </v:textbox>
              <w10:wrap type="square" side="largest" anchorx="margin"/>
            </v:shape>
          </w:pict>
        </mc:Fallback>
      </mc:AlternateContent>
    </w:r>
    <w:r w:rsidRPr="00132DB4">
      <w:t xml:space="preserve">_________________________ БАНК                       </w:t>
    </w:r>
    <w:r>
      <w:t xml:space="preserve">                             </w:t>
    </w:r>
    <w:r w:rsidRPr="00132DB4">
      <w:t>___________________ ПОЗИЧАЛЬНИК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1B" w:rsidRDefault="001A621B">
      <w:r>
        <w:separator/>
      </w:r>
    </w:p>
  </w:footnote>
  <w:footnote w:type="continuationSeparator" w:id="0">
    <w:p w:rsidR="001A621B" w:rsidRDefault="001A621B">
      <w:r>
        <w:continuationSeparator/>
      </w:r>
    </w:p>
  </w:footnote>
  <w:footnote w:id="1">
    <w:p w:rsidR="003E7570" w:rsidRDefault="003E7570" w:rsidP="00CB540F">
      <w:pPr>
        <w:pStyle w:val="af9"/>
        <w:jc w:val="both"/>
      </w:pPr>
      <w:r>
        <w:rPr>
          <w:rStyle w:val="afb"/>
        </w:rPr>
        <w:footnoteRef/>
      </w:r>
      <w:r>
        <w:t xml:space="preserve"> </w:t>
      </w:r>
      <w:r w:rsidRPr="00CB540F">
        <w:rPr>
          <w:i/>
          <w:sz w:val="18"/>
          <w:szCs w:val="18"/>
        </w:rPr>
        <w:t>або без пред’явлення документа, що засвідчує реєстрацію фізичної особи в Державному реєстрі фізичних осіб платників податків,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податків; територіальними підрозділами Державної міграційної служби України внесені дані про реєстраційний номер облікової картки платника податків/унесений запис про відмову від прийняття реєстраційного номера облікової картки платника податків в електронному безконтактному носії, або на паспорті проставлено слово “відмова”)</w:t>
      </w:r>
    </w:p>
  </w:footnote>
  <w:footnote w:id="2">
    <w:p w:rsidR="003E7570" w:rsidRDefault="003E7570" w:rsidP="00C32A62">
      <w:pPr>
        <w:pStyle w:val="af9"/>
        <w:jc w:val="both"/>
      </w:pPr>
      <w:r>
        <w:rPr>
          <w:rStyle w:val="afb"/>
        </w:rPr>
        <w:footnoteRef/>
      </w:r>
      <w:r>
        <w:t xml:space="preserve"> </w:t>
      </w:r>
      <w:r w:rsidRPr="00CB540F">
        <w:rPr>
          <w:i/>
          <w:sz w:val="18"/>
          <w:szCs w:val="18"/>
        </w:rPr>
        <w:t>або без пред’явлення документа, що засвідчує реєстрацію фізичної особи в Державному реєстрі фізичних осіб платників податків,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податків; територіальними підрозділами Державної міграційної служби України внесені дані про реєстраційний номер облікової картки платника податків/унесений запис про відмову від прийняття реєстраційного номера облікової картки платника податків в електронному безконтактному носії, або на паспорті проставлено слово “відмова”)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4"/>
    <w:lvl w:ilvl="0">
      <w:start w:val="2"/>
      <w:numFmt w:val="bullet"/>
      <w:lvlText w:val="-"/>
      <w:lvlJc w:val="left"/>
      <w:pPr>
        <w:tabs>
          <w:tab w:val="num" w:pos="1560"/>
        </w:tabs>
        <w:ind w:left="1560" w:hanging="840"/>
      </w:pPr>
      <w:rPr>
        <w:rFonts w:ascii="OpenSymbol" w:hAnsi="OpenSymbol" w:cs="Times New Roman"/>
      </w:rPr>
    </w:lvl>
  </w:abstractNum>
  <w:abstractNum w:abstractNumId="4" w15:restartNumberingAfterBreak="0">
    <w:nsid w:val="00000005"/>
    <w:multiLevelType w:val="multilevel"/>
    <w:tmpl w:val="9F6A3F3E"/>
    <w:name w:val="WW8Num5"/>
    <w:lvl w:ilvl="0">
      <w:start w:val="2"/>
      <w:numFmt w:val="decimal"/>
      <w:lvlText w:val="%1."/>
      <w:lvlJc w:val="left"/>
      <w:pPr>
        <w:tabs>
          <w:tab w:val="num" w:pos="720"/>
        </w:tabs>
        <w:ind w:left="720" w:hanging="360"/>
      </w:pPr>
      <w:rPr>
        <w:rFonts w:ascii="Symbol" w:hAnsi="Symbol" w:cs="OpenSymbol"/>
        <w:sz w:val="18"/>
        <w:szCs w:val="18"/>
        <w:lang w:val="uk-UA"/>
      </w:rPr>
    </w:lvl>
    <w:lvl w:ilvl="1">
      <w:start w:val="3"/>
      <w:numFmt w:val="decimal"/>
      <w:lvlText w:val="%1.%2."/>
      <w:lvlJc w:val="left"/>
      <w:pPr>
        <w:tabs>
          <w:tab w:val="num" w:pos="1070"/>
        </w:tabs>
        <w:ind w:left="1070" w:hanging="360"/>
      </w:pPr>
      <w:rPr>
        <w:rFonts w:ascii="Times New Roman" w:hAnsi="Times New Roman" w:cs="OpenSymbol" w:hint="default"/>
        <w:sz w:val="18"/>
        <w:szCs w:val="18"/>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lang w:val="uk-UA"/>
      </w:rPr>
    </w:lvl>
    <w:lvl w:ilvl="1">
      <w:start w:val="5"/>
      <w:numFmt w:val="decimal"/>
      <w:lvlText w:val="%1.%2."/>
      <w:lvlJc w:val="left"/>
      <w:pPr>
        <w:tabs>
          <w:tab w:val="num" w:pos="1080"/>
        </w:tabs>
        <w:ind w:left="1080" w:hanging="360"/>
      </w:pPr>
      <w:rPr>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lang w:val="uk-UA"/>
      </w:rPr>
    </w:lvl>
    <w:lvl w:ilvl="1">
      <w:start w:val="3"/>
      <w:numFmt w:val="decimal"/>
      <w:lvlText w:val="%1.%2."/>
      <w:lvlJc w:val="left"/>
      <w:pPr>
        <w:tabs>
          <w:tab w:val="num" w:pos="1080"/>
        </w:tabs>
        <w:ind w:left="1080" w:hanging="360"/>
      </w:pPr>
      <w:rPr>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1.%2."/>
      <w:lvlJc w:val="left"/>
      <w:pPr>
        <w:tabs>
          <w:tab w:val="num" w:pos="1080"/>
        </w:tabs>
        <w:ind w:left="1080" w:hanging="360"/>
      </w:pPr>
      <w:rPr>
        <w:rFonts w:ascii="Times New Roman" w:eastAsia="Times New Roman" w:hAnsi="Times New Roman" w:cs="Times New Roman"/>
      </w:rPr>
    </w:lvl>
    <w:lvl w:ilvl="2">
      <w:start w:val="3"/>
      <w:numFmt w:val="decimal"/>
      <w:lvlText w:val="%1.%2.%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18"/>
        <w:szCs w:val="18"/>
        <w:lang w:val="uk-UA"/>
      </w:rPr>
    </w:lvl>
    <w:lvl w:ilvl="1">
      <w:start w:val="1"/>
      <w:numFmt w:val="bullet"/>
      <w:lvlText w:val=""/>
      <w:lvlJc w:val="left"/>
      <w:pPr>
        <w:tabs>
          <w:tab w:val="num" w:pos="1080"/>
        </w:tabs>
        <w:ind w:left="1080" w:hanging="360"/>
      </w:pPr>
      <w:rPr>
        <w:rFonts w:ascii="Symbol" w:hAnsi="Symbol" w:cs="Symbol"/>
        <w:sz w:val="18"/>
        <w:szCs w:val="18"/>
        <w:lang w:val="uk-UA"/>
      </w:rPr>
    </w:lvl>
    <w:lvl w:ilvl="2">
      <w:start w:val="1"/>
      <w:numFmt w:val="bullet"/>
      <w:lvlText w:val=""/>
      <w:lvlJc w:val="left"/>
      <w:pPr>
        <w:tabs>
          <w:tab w:val="num" w:pos="1440"/>
        </w:tabs>
        <w:ind w:left="1440" w:hanging="360"/>
      </w:pPr>
      <w:rPr>
        <w:rFonts w:ascii="Symbol" w:hAnsi="Symbol" w:cs="Symbol"/>
        <w:sz w:val="18"/>
        <w:szCs w:val="18"/>
        <w:lang w:val="uk-UA"/>
      </w:rPr>
    </w:lvl>
    <w:lvl w:ilvl="3">
      <w:start w:val="1"/>
      <w:numFmt w:val="bullet"/>
      <w:lvlText w:val=""/>
      <w:lvlJc w:val="left"/>
      <w:pPr>
        <w:tabs>
          <w:tab w:val="num" w:pos="1800"/>
        </w:tabs>
        <w:ind w:left="1800" w:hanging="360"/>
      </w:pPr>
      <w:rPr>
        <w:rFonts w:ascii="Symbol" w:hAnsi="Symbol" w:cs="Symbol"/>
        <w:sz w:val="18"/>
        <w:szCs w:val="18"/>
        <w:lang w:val="uk-UA"/>
      </w:rPr>
    </w:lvl>
    <w:lvl w:ilvl="4">
      <w:start w:val="1"/>
      <w:numFmt w:val="bullet"/>
      <w:lvlText w:val=""/>
      <w:lvlJc w:val="left"/>
      <w:pPr>
        <w:tabs>
          <w:tab w:val="num" w:pos="2160"/>
        </w:tabs>
        <w:ind w:left="2160" w:hanging="360"/>
      </w:pPr>
      <w:rPr>
        <w:rFonts w:ascii="Symbol" w:hAnsi="Symbol" w:cs="Symbol"/>
        <w:sz w:val="18"/>
        <w:szCs w:val="18"/>
        <w:lang w:val="uk-UA"/>
      </w:rPr>
    </w:lvl>
    <w:lvl w:ilvl="5">
      <w:start w:val="1"/>
      <w:numFmt w:val="bullet"/>
      <w:lvlText w:val=""/>
      <w:lvlJc w:val="left"/>
      <w:pPr>
        <w:tabs>
          <w:tab w:val="num" w:pos="2520"/>
        </w:tabs>
        <w:ind w:left="2520" w:hanging="360"/>
      </w:pPr>
      <w:rPr>
        <w:rFonts w:ascii="Symbol" w:hAnsi="Symbol" w:cs="Symbol"/>
        <w:sz w:val="18"/>
        <w:szCs w:val="18"/>
        <w:lang w:val="uk-UA"/>
      </w:rPr>
    </w:lvl>
    <w:lvl w:ilvl="6">
      <w:start w:val="1"/>
      <w:numFmt w:val="bullet"/>
      <w:lvlText w:val=""/>
      <w:lvlJc w:val="left"/>
      <w:pPr>
        <w:tabs>
          <w:tab w:val="num" w:pos="2880"/>
        </w:tabs>
        <w:ind w:left="2880" w:hanging="360"/>
      </w:pPr>
      <w:rPr>
        <w:rFonts w:ascii="Symbol" w:hAnsi="Symbol" w:cs="Symbol"/>
        <w:sz w:val="18"/>
        <w:szCs w:val="18"/>
        <w:lang w:val="uk-UA"/>
      </w:rPr>
    </w:lvl>
    <w:lvl w:ilvl="7">
      <w:start w:val="1"/>
      <w:numFmt w:val="bullet"/>
      <w:lvlText w:val=""/>
      <w:lvlJc w:val="left"/>
      <w:pPr>
        <w:tabs>
          <w:tab w:val="num" w:pos="3240"/>
        </w:tabs>
        <w:ind w:left="3240" w:hanging="360"/>
      </w:pPr>
      <w:rPr>
        <w:rFonts w:ascii="Symbol" w:hAnsi="Symbol" w:cs="Symbol"/>
        <w:sz w:val="18"/>
        <w:szCs w:val="18"/>
        <w:lang w:val="uk-UA"/>
      </w:rPr>
    </w:lvl>
    <w:lvl w:ilvl="8">
      <w:start w:val="1"/>
      <w:numFmt w:val="bullet"/>
      <w:lvlText w:val=""/>
      <w:lvlJc w:val="left"/>
      <w:pPr>
        <w:tabs>
          <w:tab w:val="num" w:pos="3600"/>
        </w:tabs>
        <w:ind w:left="3600" w:hanging="360"/>
      </w:pPr>
      <w:rPr>
        <w:rFonts w:ascii="Symbol" w:hAnsi="Symbol" w:cs="Symbol"/>
        <w:sz w:val="18"/>
        <w:szCs w:val="18"/>
        <w:lang w:val="uk-UA"/>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lang w:val="uk-UA"/>
      </w:rPr>
    </w:lvl>
    <w:lvl w:ilvl="1">
      <w:start w:val="1"/>
      <w:numFmt w:val="bullet"/>
      <w:lvlText w:val=""/>
      <w:lvlJc w:val="left"/>
      <w:pPr>
        <w:tabs>
          <w:tab w:val="num" w:pos="1080"/>
        </w:tabs>
        <w:ind w:left="1080" w:hanging="360"/>
      </w:pPr>
      <w:rPr>
        <w:rFonts w:ascii="Symbol" w:hAnsi="Symbol" w:cs="Symbol"/>
        <w:lang w:val="uk-UA"/>
      </w:rPr>
    </w:lvl>
    <w:lvl w:ilvl="2">
      <w:start w:val="1"/>
      <w:numFmt w:val="bullet"/>
      <w:lvlText w:val=""/>
      <w:lvlJc w:val="left"/>
      <w:pPr>
        <w:tabs>
          <w:tab w:val="num" w:pos="1440"/>
        </w:tabs>
        <w:ind w:left="1440" w:hanging="360"/>
      </w:pPr>
      <w:rPr>
        <w:rFonts w:ascii="Symbol" w:hAnsi="Symbol" w:cs="Symbol"/>
        <w:lang w:val="uk-UA"/>
      </w:rPr>
    </w:lvl>
    <w:lvl w:ilvl="3">
      <w:start w:val="1"/>
      <w:numFmt w:val="bullet"/>
      <w:lvlText w:val=""/>
      <w:lvlJc w:val="left"/>
      <w:pPr>
        <w:tabs>
          <w:tab w:val="num" w:pos="1800"/>
        </w:tabs>
        <w:ind w:left="1800" w:hanging="360"/>
      </w:pPr>
      <w:rPr>
        <w:rFonts w:ascii="Symbol" w:hAnsi="Symbol" w:cs="Symbol"/>
        <w:lang w:val="uk-UA"/>
      </w:rPr>
    </w:lvl>
    <w:lvl w:ilvl="4">
      <w:start w:val="1"/>
      <w:numFmt w:val="bullet"/>
      <w:lvlText w:val=""/>
      <w:lvlJc w:val="left"/>
      <w:pPr>
        <w:tabs>
          <w:tab w:val="num" w:pos="2160"/>
        </w:tabs>
        <w:ind w:left="2160" w:hanging="360"/>
      </w:pPr>
      <w:rPr>
        <w:rFonts w:ascii="Symbol" w:hAnsi="Symbol" w:cs="Symbol"/>
        <w:lang w:val="uk-UA"/>
      </w:rPr>
    </w:lvl>
    <w:lvl w:ilvl="5">
      <w:start w:val="1"/>
      <w:numFmt w:val="bullet"/>
      <w:lvlText w:val=""/>
      <w:lvlJc w:val="left"/>
      <w:pPr>
        <w:tabs>
          <w:tab w:val="num" w:pos="2520"/>
        </w:tabs>
        <w:ind w:left="2520" w:hanging="360"/>
      </w:pPr>
      <w:rPr>
        <w:rFonts w:ascii="Symbol" w:hAnsi="Symbol" w:cs="Symbol"/>
        <w:lang w:val="uk-UA"/>
      </w:rPr>
    </w:lvl>
    <w:lvl w:ilvl="6">
      <w:start w:val="1"/>
      <w:numFmt w:val="bullet"/>
      <w:lvlText w:val=""/>
      <w:lvlJc w:val="left"/>
      <w:pPr>
        <w:tabs>
          <w:tab w:val="num" w:pos="2880"/>
        </w:tabs>
        <w:ind w:left="2880" w:hanging="360"/>
      </w:pPr>
      <w:rPr>
        <w:rFonts w:ascii="Symbol" w:hAnsi="Symbol" w:cs="Symbol"/>
        <w:lang w:val="uk-UA"/>
      </w:rPr>
    </w:lvl>
    <w:lvl w:ilvl="7">
      <w:start w:val="1"/>
      <w:numFmt w:val="bullet"/>
      <w:lvlText w:val=""/>
      <w:lvlJc w:val="left"/>
      <w:pPr>
        <w:tabs>
          <w:tab w:val="num" w:pos="3240"/>
        </w:tabs>
        <w:ind w:left="3240" w:hanging="360"/>
      </w:pPr>
      <w:rPr>
        <w:rFonts w:ascii="Symbol" w:hAnsi="Symbol" w:cs="Symbol"/>
        <w:lang w:val="uk-UA"/>
      </w:rPr>
    </w:lvl>
    <w:lvl w:ilvl="8">
      <w:start w:val="1"/>
      <w:numFmt w:val="bullet"/>
      <w:lvlText w:val=""/>
      <w:lvlJc w:val="left"/>
      <w:pPr>
        <w:tabs>
          <w:tab w:val="num" w:pos="3600"/>
        </w:tabs>
        <w:ind w:left="3600" w:hanging="360"/>
      </w:pPr>
      <w:rPr>
        <w:rFonts w:ascii="Symbol" w:hAnsi="Symbol" w:cs="Symbol"/>
        <w:lang w:val="uk-UA"/>
      </w:rPr>
    </w:lvl>
  </w:abstractNum>
  <w:abstractNum w:abstractNumId="10" w15:restartNumberingAfterBreak="0">
    <w:nsid w:val="08926C18"/>
    <w:multiLevelType w:val="hybridMultilevel"/>
    <w:tmpl w:val="42841A56"/>
    <w:lvl w:ilvl="0" w:tplc="D946DD0C">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0B5072"/>
    <w:multiLevelType w:val="multilevel"/>
    <w:tmpl w:val="D46009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D7F7035"/>
    <w:multiLevelType w:val="hybridMultilevel"/>
    <w:tmpl w:val="DF68214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0F206A4D"/>
    <w:multiLevelType w:val="multilevel"/>
    <w:tmpl w:val="0C406766"/>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BE7AC2"/>
    <w:multiLevelType w:val="hybridMultilevel"/>
    <w:tmpl w:val="62280032"/>
    <w:lvl w:ilvl="0" w:tplc="F6B2AFEE">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14ED6D27"/>
    <w:multiLevelType w:val="multilevel"/>
    <w:tmpl w:val="92765FA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B5324E"/>
    <w:multiLevelType w:val="hybridMultilevel"/>
    <w:tmpl w:val="39225E16"/>
    <w:lvl w:ilvl="0" w:tplc="1136866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621CA0"/>
    <w:multiLevelType w:val="hybridMultilevel"/>
    <w:tmpl w:val="BB3EEC56"/>
    <w:lvl w:ilvl="0" w:tplc="1136866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1E1492"/>
    <w:multiLevelType w:val="hybridMultilevel"/>
    <w:tmpl w:val="96EEC5E4"/>
    <w:lvl w:ilvl="0" w:tplc="417ECF54">
      <w:start w:val="2"/>
      <w:numFmt w:val="bullet"/>
      <w:lvlText w:val="-"/>
      <w:lvlJc w:val="left"/>
      <w:pPr>
        <w:ind w:left="720" w:hanging="360"/>
      </w:pPr>
      <w:rPr>
        <w:rFonts w:ascii="Times New Roman" w:eastAsia="Times New Roman" w:hAnsi="Times New Roman" w:cs="Times New Roman"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F936E50"/>
    <w:multiLevelType w:val="multilevel"/>
    <w:tmpl w:val="A9C44C5C"/>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bullet"/>
      <w:lvlText w:val=""/>
      <w:lvlJc w:val="left"/>
      <w:pPr>
        <w:ind w:left="1713" w:hanging="720"/>
      </w:pPr>
      <w:rPr>
        <w:rFonts w:ascii="Wingdings" w:hAnsi="Wingdings"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2D60072"/>
    <w:multiLevelType w:val="singleLevel"/>
    <w:tmpl w:val="91B8DF3C"/>
    <w:lvl w:ilvl="0">
      <w:numFmt w:val="bullet"/>
      <w:lvlText w:val="-"/>
      <w:lvlJc w:val="left"/>
      <w:pPr>
        <w:tabs>
          <w:tab w:val="num" w:pos="1080"/>
        </w:tabs>
        <w:ind w:left="1080" w:hanging="360"/>
      </w:pPr>
    </w:lvl>
  </w:abstractNum>
  <w:abstractNum w:abstractNumId="21" w15:restartNumberingAfterBreak="0">
    <w:nsid w:val="6ED400D2"/>
    <w:multiLevelType w:val="multilevel"/>
    <w:tmpl w:val="49803170"/>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7"/>
  </w:num>
  <w:num w:numId="13">
    <w:abstractNumId w:val="11"/>
  </w:num>
  <w:num w:numId="14">
    <w:abstractNumId w:val="12"/>
  </w:num>
  <w:num w:numId="15">
    <w:abstractNumId w:val="20"/>
  </w:num>
  <w:num w:numId="16">
    <w:abstractNumId w:val="14"/>
  </w:num>
  <w:num w:numId="1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15"/>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79"/>
    <w:rsid w:val="00045738"/>
    <w:rsid w:val="00045948"/>
    <w:rsid w:val="00083138"/>
    <w:rsid w:val="00085841"/>
    <w:rsid w:val="00090A0E"/>
    <w:rsid w:val="000B1A05"/>
    <w:rsid w:val="000B4AC8"/>
    <w:rsid w:val="000B6DAF"/>
    <w:rsid w:val="000B740E"/>
    <w:rsid w:val="000E3564"/>
    <w:rsid w:val="000F04D3"/>
    <w:rsid w:val="00111B59"/>
    <w:rsid w:val="00132DB4"/>
    <w:rsid w:val="00150090"/>
    <w:rsid w:val="00150663"/>
    <w:rsid w:val="00177299"/>
    <w:rsid w:val="001868D8"/>
    <w:rsid w:val="001A33B8"/>
    <w:rsid w:val="001A621B"/>
    <w:rsid w:val="001B1575"/>
    <w:rsid w:val="001B32DC"/>
    <w:rsid w:val="001B72B7"/>
    <w:rsid w:val="001D2CFB"/>
    <w:rsid w:val="001D4C71"/>
    <w:rsid w:val="001E6B68"/>
    <w:rsid w:val="001F0FBC"/>
    <w:rsid w:val="001F223C"/>
    <w:rsid w:val="00214EEE"/>
    <w:rsid w:val="0022605A"/>
    <w:rsid w:val="00254B79"/>
    <w:rsid w:val="00265368"/>
    <w:rsid w:val="002A3763"/>
    <w:rsid w:val="002B7025"/>
    <w:rsid w:val="002D7DEF"/>
    <w:rsid w:val="002E68FC"/>
    <w:rsid w:val="002E6FE1"/>
    <w:rsid w:val="002F64E8"/>
    <w:rsid w:val="00310E31"/>
    <w:rsid w:val="00321FAD"/>
    <w:rsid w:val="00323F9A"/>
    <w:rsid w:val="003417A9"/>
    <w:rsid w:val="00342672"/>
    <w:rsid w:val="0036425B"/>
    <w:rsid w:val="00374991"/>
    <w:rsid w:val="00390033"/>
    <w:rsid w:val="003A706E"/>
    <w:rsid w:val="003C1661"/>
    <w:rsid w:val="003C5CB3"/>
    <w:rsid w:val="003C614F"/>
    <w:rsid w:val="003D14D7"/>
    <w:rsid w:val="003D4BB9"/>
    <w:rsid w:val="003D4EE1"/>
    <w:rsid w:val="003E7570"/>
    <w:rsid w:val="003F3C54"/>
    <w:rsid w:val="00427CD9"/>
    <w:rsid w:val="00432BF0"/>
    <w:rsid w:val="00450424"/>
    <w:rsid w:val="004558B6"/>
    <w:rsid w:val="0046338D"/>
    <w:rsid w:val="00463879"/>
    <w:rsid w:val="004801BC"/>
    <w:rsid w:val="00483806"/>
    <w:rsid w:val="004A19B3"/>
    <w:rsid w:val="004B0EF3"/>
    <w:rsid w:val="004B1FD3"/>
    <w:rsid w:val="004F7F45"/>
    <w:rsid w:val="00513667"/>
    <w:rsid w:val="005213E2"/>
    <w:rsid w:val="0053188F"/>
    <w:rsid w:val="0053529D"/>
    <w:rsid w:val="00542144"/>
    <w:rsid w:val="005650D0"/>
    <w:rsid w:val="00565346"/>
    <w:rsid w:val="0058722B"/>
    <w:rsid w:val="00597971"/>
    <w:rsid w:val="005A1A3F"/>
    <w:rsid w:val="005A7FB7"/>
    <w:rsid w:val="005C3844"/>
    <w:rsid w:val="005C5388"/>
    <w:rsid w:val="005C5F33"/>
    <w:rsid w:val="005C5F6B"/>
    <w:rsid w:val="005F11CA"/>
    <w:rsid w:val="006003D8"/>
    <w:rsid w:val="00603ABB"/>
    <w:rsid w:val="00627685"/>
    <w:rsid w:val="00632A5C"/>
    <w:rsid w:val="00635F94"/>
    <w:rsid w:val="006457D8"/>
    <w:rsid w:val="00645D1D"/>
    <w:rsid w:val="00650EAC"/>
    <w:rsid w:val="006549A3"/>
    <w:rsid w:val="00670E85"/>
    <w:rsid w:val="006714A0"/>
    <w:rsid w:val="006731A9"/>
    <w:rsid w:val="00681478"/>
    <w:rsid w:val="00682379"/>
    <w:rsid w:val="00690A8C"/>
    <w:rsid w:val="006911D7"/>
    <w:rsid w:val="006A101E"/>
    <w:rsid w:val="006A4779"/>
    <w:rsid w:val="006C3811"/>
    <w:rsid w:val="006C7929"/>
    <w:rsid w:val="006D317D"/>
    <w:rsid w:val="006D7122"/>
    <w:rsid w:val="006F7D26"/>
    <w:rsid w:val="00705A5D"/>
    <w:rsid w:val="00707827"/>
    <w:rsid w:val="0071776C"/>
    <w:rsid w:val="007245BC"/>
    <w:rsid w:val="00787601"/>
    <w:rsid w:val="00795BB9"/>
    <w:rsid w:val="007A0B61"/>
    <w:rsid w:val="007B4C85"/>
    <w:rsid w:val="007B6A3D"/>
    <w:rsid w:val="007B7770"/>
    <w:rsid w:val="007C15EF"/>
    <w:rsid w:val="007D03EA"/>
    <w:rsid w:val="007E5AD3"/>
    <w:rsid w:val="007F0048"/>
    <w:rsid w:val="007F169C"/>
    <w:rsid w:val="007F4699"/>
    <w:rsid w:val="007F73F0"/>
    <w:rsid w:val="007F76CA"/>
    <w:rsid w:val="008000B2"/>
    <w:rsid w:val="00803173"/>
    <w:rsid w:val="00805247"/>
    <w:rsid w:val="00812FE1"/>
    <w:rsid w:val="0083489C"/>
    <w:rsid w:val="0085700E"/>
    <w:rsid w:val="00875E9F"/>
    <w:rsid w:val="0089682B"/>
    <w:rsid w:val="00897AEB"/>
    <w:rsid w:val="008A0D2A"/>
    <w:rsid w:val="008A7DA7"/>
    <w:rsid w:val="008A7F24"/>
    <w:rsid w:val="008B00C9"/>
    <w:rsid w:val="008C50B7"/>
    <w:rsid w:val="008D1C2A"/>
    <w:rsid w:val="008D633A"/>
    <w:rsid w:val="008D63D5"/>
    <w:rsid w:val="008F4328"/>
    <w:rsid w:val="00901D28"/>
    <w:rsid w:val="00927A6C"/>
    <w:rsid w:val="00940388"/>
    <w:rsid w:val="00945243"/>
    <w:rsid w:val="009539B3"/>
    <w:rsid w:val="009617D1"/>
    <w:rsid w:val="009752CE"/>
    <w:rsid w:val="00981A52"/>
    <w:rsid w:val="00996D60"/>
    <w:rsid w:val="009B46B5"/>
    <w:rsid w:val="009B5070"/>
    <w:rsid w:val="009F5121"/>
    <w:rsid w:val="00A00B4B"/>
    <w:rsid w:val="00A2140C"/>
    <w:rsid w:val="00A372D8"/>
    <w:rsid w:val="00A37BE9"/>
    <w:rsid w:val="00A61D7F"/>
    <w:rsid w:val="00A71B61"/>
    <w:rsid w:val="00A81E99"/>
    <w:rsid w:val="00A87E91"/>
    <w:rsid w:val="00A92348"/>
    <w:rsid w:val="00A94058"/>
    <w:rsid w:val="00AA4701"/>
    <w:rsid w:val="00AA47AD"/>
    <w:rsid w:val="00AC168C"/>
    <w:rsid w:val="00AC7DFA"/>
    <w:rsid w:val="00AD7E9A"/>
    <w:rsid w:val="00AE475E"/>
    <w:rsid w:val="00B00A7F"/>
    <w:rsid w:val="00B00E56"/>
    <w:rsid w:val="00B02CA8"/>
    <w:rsid w:val="00B07F10"/>
    <w:rsid w:val="00B15340"/>
    <w:rsid w:val="00B35214"/>
    <w:rsid w:val="00B46C65"/>
    <w:rsid w:val="00B72507"/>
    <w:rsid w:val="00B7606D"/>
    <w:rsid w:val="00B94A58"/>
    <w:rsid w:val="00BA104E"/>
    <w:rsid w:val="00BA1B9B"/>
    <w:rsid w:val="00BA547D"/>
    <w:rsid w:val="00BB0629"/>
    <w:rsid w:val="00BB400E"/>
    <w:rsid w:val="00BB5E85"/>
    <w:rsid w:val="00BC09E1"/>
    <w:rsid w:val="00BC13DD"/>
    <w:rsid w:val="00BD7829"/>
    <w:rsid w:val="00BF26DE"/>
    <w:rsid w:val="00BF6BF9"/>
    <w:rsid w:val="00C03A26"/>
    <w:rsid w:val="00C10145"/>
    <w:rsid w:val="00C20D06"/>
    <w:rsid w:val="00C22880"/>
    <w:rsid w:val="00C24455"/>
    <w:rsid w:val="00C27004"/>
    <w:rsid w:val="00C32A62"/>
    <w:rsid w:val="00C85BCE"/>
    <w:rsid w:val="00CA4186"/>
    <w:rsid w:val="00CA55E0"/>
    <w:rsid w:val="00CB540F"/>
    <w:rsid w:val="00CC3ADA"/>
    <w:rsid w:val="00CC60AF"/>
    <w:rsid w:val="00CE0F4D"/>
    <w:rsid w:val="00D105FF"/>
    <w:rsid w:val="00D139BF"/>
    <w:rsid w:val="00D31B58"/>
    <w:rsid w:val="00D746FF"/>
    <w:rsid w:val="00D840B2"/>
    <w:rsid w:val="00DA0AB2"/>
    <w:rsid w:val="00DA621E"/>
    <w:rsid w:val="00DB67F9"/>
    <w:rsid w:val="00DC13A9"/>
    <w:rsid w:val="00DC7115"/>
    <w:rsid w:val="00DD0D2A"/>
    <w:rsid w:val="00DD4696"/>
    <w:rsid w:val="00DD48EE"/>
    <w:rsid w:val="00DE3B83"/>
    <w:rsid w:val="00E03E33"/>
    <w:rsid w:val="00E10CDB"/>
    <w:rsid w:val="00E128AE"/>
    <w:rsid w:val="00E3221B"/>
    <w:rsid w:val="00E34C23"/>
    <w:rsid w:val="00E6124C"/>
    <w:rsid w:val="00E65662"/>
    <w:rsid w:val="00E724D0"/>
    <w:rsid w:val="00E82329"/>
    <w:rsid w:val="00E84E61"/>
    <w:rsid w:val="00E91AA6"/>
    <w:rsid w:val="00E9466F"/>
    <w:rsid w:val="00EB2771"/>
    <w:rsid w:val="00EB3D24"/>
    <w:rsid w:val="00EB6E88"/>
    <w:rsid w:val="00EC7252"/>
    <w:rsid w:val="00EE5578"/>
    <w:rsid w:val="00EE7732"/>
    <w:rsid w:val="00EF0022"/>
    <w:rsid w:val="00EF5FBE"/>
    <w:rsid w:val="00EF6E69"/>
    <w:rsid w:val="00F16EE8"/>
    <w:rsid w:val="00F34891"/>
    <w:rsid w:val="00F527A4"/>
    <w:rsid w:val="00F607E0"/>
    <w:rsid w:val="00F63390"/>
    <w:rsid w:val="00F8541F"/>
    <w:rsid w:val="00FB4A1D"/>
    <w:rsid w:val="00FB7F69"/>
    <w:rsid w:val="00FD3816"/>
    <w:rsid w:val="00FD6000"/>
    <w:rsid w:val="00FF2741"/>
    <w:rsid w:val="00FF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E1A5AC5-AEEF-4A30-8636-DB0205F7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uk-UA" w:eastAsia="zh-CN"/>
    </w:rPr>
  </w:style>
  <w:style w:type="paragraph" w:styleId="1">
    <w:name w:val="heading 1"/>
    <w:basedOn w:val="a"/>
    <w:next w:val="a"/>
    <w:qFormat/>
    <w:pPr>
      <w:keepNext/>
      <w:tabs>
        <w:tab w:val="num" w:pos="0"/>
      </w:tabs>
      <w:ind w:left="432" w:hanging="432"/>
      <w:jc w:val="center"/>
      <w:outlineLvl w:val="0"/>
    </w:pPr>
    <w:rPr>
      <w:b/>
    </w:rPr>
  </w:style>
  <w:style w:type="paragraph" w:styleId="2">
    <w:name w:val="heading 2"/>
    <w:basedOn w:val="a"/>
    <w:next w:val="a"/>
    <w:qFormat/>
    <w:pPr>
      <w:keepNext/>
      <w:tabs>
        <w:tab w:val="num" w:pos="0"/>
      </w:tabs>
      <w:ind w:right="-1" w:firstLine="567"/>
      <w:jc w:val="right"/>
      <w:outlineLvl w:val="1"/>
    </w:pPr>
    <w:rPr>
      <w:b/>
      <w:sz w:val="21"/>
      <w:szCs w:val="21"/>
      <w:u w:val="single"/>
    </w:rPr>
  </w:style>
  <w:style w:type="paragraph" w:styleId="3">
    <w:name w:val="heading 3"/>
    <w:basedOn w:val="a"/>
    <w:next w:val="a"/>
    <w:qFormat/>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pPr>
      <w:keepNext/>
      <w:tabs>
        <w:tab w:val="num" w:pos="0"/>
      </w:tabs>
      <w:jc w:val="center"/>
      <w:outlineLvl w:val="3"/>
    </w:pPr>
    <w:rPr>
      <w:rFonts w:ascii="Century Gothic" w:hAnsi="Century Gothic" w:cs="Century Gothic"/>
      <w:b/>
      <w:sz w:val="24"/>
    </w:rPr>
  </w:style>
  <w:style w:type="paragraph" w:styleId="5">
    <w:name w:val="heading 5"/>
    <w:basedOn w:val="a"/>
    <w:next w:val="a"/>
    <w:qFormat/>
    <w:pPr>
      <w:tabs>
        <w:tab w:val="num" w:pos="0"/>
      </w:tabs>
      <w:spacing w:before="240" w:after="60"/>
      <w:ind w:left="1008" w:hanging="1008"/>
      <w:outlineLvl w:val="4"/>
    </w:pPr>
    <w:rPr>
      <w:b/>
      <w:bCs/>
      <w:i/>
      <w:iCs/>
      <w:sz w:val="26"/>
      <w:szCs w:val="26"/>
    </w:rPr>
  </w:style>
  <w:style w:type="paragraph" w:styleId="7">
    <w:name w:val="heading 7"/>
    <w:basedOn w:val="a"/>
    <w:next w:val="a"/>
    <w:qFormat/>
    <w:pPr>
      <w:tabs>
        <w:tab w:val="num" w:pos="0"/>
      </w:tabs>
      <w:spacing w:before="240" w:after="60"/>
      <w:ind w:left="1296" w:hanging="1296"/>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OpenSymbol" w:hAnsi="OpenSymbol" w:cs="Times New Roman"/>
    </w:rPr>
  </w:style>
  <w:style w:type="character" w:customStyle="1" w:styleId="WW8Num5z0">
    <w:name w:val="WW8Num5z0"/>
    <w:rPr>
      <w:rFonts w:ascii="Symbol" w:hAnsi="Symbol" w:cs="OpenSymbol"/>
      <w:sz w:val="18"/>
      <w:szCs w:val="18"/>
      <w:lang w:val="uk-U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uk-UA"/>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uk-U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18"/>
      <w:szCs w:val="18"/>
      <w:lang w:val="uk-UA"/>
    </w:rPr>
  </w:style>
  <w:style w:type="character" w:customStyle="1" w:styleId="WW8Num10z0">
    <w:name w:val="WW8Num10z0"/>
    <w:rPr>
      <w:rFonts w:ascii="Symbol" w:hAnsi="Symbol" w:cs="Symbol"/>
      <w:lang w:val="uk-UA"/>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1z0">
    <w:name w:val="WW8Num11z0"/>
    <w:rPr>
      <w:rFonts w:ascii="Wingdings" w:hAnsi="Wingdings" w:cs="Wingdings"/>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8Num12z0">
    <w:name w:val="WW8Num12z0"/>
    <w:rPr>
      <w:rFonts w:ascii="Symbol" w:hAnsi="Symbol" w:cs="Symbol"/>
    </w:rPr>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Times New Roman" w:eastAsia="Times New Roman" w:hAnsi="Times New Roman" w:cs="Times New Roman"/>
    </w:rPr>
  </w:style>
  <w:style w:type="character" w:customStyle="1" w:styleId="WW8Num29z3">
    <w:name w:val="WW8Num29z3"/>
    <w:rPr>
      <w:rFonts w:ascii="Symbol" w:hAnsi="Symbol" w:cs="Symbol"/>
    </w:rPr>
  </w:style>
  <w:style w:type="character" w:customStyle="1" w:styleId="WW8Num29z4">
    <w:name w:val="WW8Num29z4"/>
    <w:rPr>
      <w:rFonts w:ascii="Courier New" w:hAnsi="Courier New" w:cs="Courier New"/>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rPr>
      <w:lang w:val="uk-UA"/>
    </w:rPr>
  </w:style>
  <w:style w:type="character" w:customStyle="1" w:styleId="a5">
    <w:name w:val="Маркеры списка"/>
    <w:rPr>
      <w:rFonts w:ascii="OpenSymbol" w:eastAsia="OpenSymbol" w:hAnsi="OpenSymbol" w:cs="OpenSymbol"/>
    </w:rPr>
  </w:style>
  <w:style w:type="paragraph" w:customStyle="1" w:styleId="11">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rPr>
      <w:sz w:val="24"/>
    </w:rPr>
  </w:style>
  <w:style w:type="paragraph" w:styleId="a7">
    <w:name w:val="List"/>
    <w:basedOn w:val="a6"/>
    <w:rPr>
      <w:rFonts w:ascii="Arial" w:hAnsi="Arial" w:cs="Tahoma"/>
    </w:rPr>
  </w:style>
  <w:style w:type="paragraph" w:styleId="a8">
    <w:name w:val="caption"/>
    <w:basedOn w:val="a"/>
    <w:next w:val="a9"/>
    <w:qFormat/>
    <w:pPr>
      <w:jc w:val="center"/>
    </w:pPr>
    <w:rPr>
      <w:sz w:val="24"/>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a">
    <w:name w:val="Body Text Indent"/>
    <w:basedOn w:val="a"/>
    <w:pPr>
      <w:ind w:firstLine="720"/>
      <w:jc w:val="both"/>
    </w:pPr>
  </w:style>
  <w:style w:type="paragraph" w:customStyle="1" w:styleId="210">
    <w:name w:val="Основной текст с отступом 21"/>
    <w:basedOn w:val="a"/>
    <w:pPr>
      <w:ind w:firstLine="720"/>
      <w:jc w:val="both"/>
    </w:pPr>
    <w:rPr>
      <w:color w:val="FF0000"/>
    </w:rPr>
  </w:style>
  <w:style w:type="paragraph" w:customStyle="1" w:styleId="31">
    <w:name w:val="Основной текст с отступом 31"/>
    <w:basedOn w:val="a"/>
    <w:pPr>
      <w:ind w:firstLine="720"/>
      <w:jc w:val="both"/>
    </w:pPr>
    <w:rPr>
      <w:color w:val="339966"/>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310">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customStyle="1" w:styleId="ad">
    <w:name w:val="Îáû÷íûé"/>
    <w:pPr>
      <w:widowControl w:val="0"/>
      <w:suppressAutoHyphens/>
    </w:pPr>
    <w:rPr>
      <w:rFonts w:ascii="Baltica" w:eastAsia="Arial" w:hAnsi="Baltica" w:cs="Baltica"/>
      <w:sz w:val="24"/>
      <w:lang w:eastAsia="zh-CN"/>
    </w:rPr>
  </w:style>
  <w:style w:type="paragraph" w:styleId="a9">
    <w:name w:val="Subtitle"/>
    <w:basedOn w:val="11"/>
    <w:next w:val="a6"/>
    <w:qFormat/>
    <w:pPr>
      <w:jc w:val="center"/>
    </w:pPr>
    <w:rPr>
      <w:i/>
      <w:iCs/>
    </w:rPr>
  </w:style>
  <w:style w:type="paragraph" w:customStyle="1" w:styleId="14">
    <w:name w:val="Цитата1"/>
    <w:basedOn w:val="a"/>
    <w:pPr>
      <w:ind w:left="142" w:right="-7" w:firstLine="709"/>
      <w:jc w:val="both"/>
    </w:pPr>
    <w:rPr>
      <w:sz w:val="22"/>
      <w:lang w:val="ru-RU"/>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customStyle="1" w:styleId="LO-Normal">
    <w:name w:val="LO-Normal"/>
    <w:pPr>
      <w:suppressAutoHyphens/>
    </w:pPr>
    <w:rPr>
      <w:rFonts w:eastAsia="Arial"/>
      <w:lang w:eastAsia="zh-CN"/>
    </w:rPr>
  </w:style>
  <w:style w:type="paragraph" w:customStyle="1" w:styleId="15">
    <w:name w:val="Основной текст1"/>
    <w:basedOn w:val="LO-Normal"/>
    <w:pPr>
      <w:jc w:val="both"/>
    </w:pPr>
    <w:rPr>
      <w:sz w:val="18"/>
    </w:rPr>
  </w:style>
  <w:style w:type="paragraph" w:customStyle="1" w:styleId="af1">
    <w:name w:val="Текст в заданном формате"/>
    <w:basedOn w:val="a"/>
    <w:rPr>
      <w:rFonts w:ascii="Courier New" w:eastAsia="Courier New" w:hAnsi="Courier New" w:cs="Courier New"/>
    </w:rPr>
  </w:style>
  <w:style w:type="paragraph" w:customStyle="1" w:styleId="af2">
    <w:name w:val="Блочная цитата"/>
    <w:basedOn w:val="a"/>
    <w:pPr>
      <w:spacing w:after="283"/>
      <w:ind w:left="567" w:right="567"/>
    </w:pPr>
  </w:style>
  <w:style w:type="paragraph" w:styleId="af3">
    <w:name w:val="Title"/>
    <w:basedOn w:val="11"/>
    <w:next w:val="a6"/>
    <w:link w:val="af4"/>
    <w:qFormat/>
    <w:pPr>
      <w:jc w:val="center"/>
    </w:pPr>
    <w:rPr>
      <w:b/>
      <w:bCs/>
      <w:sz w:val="56"/>
      <w:szCs w:val="56"/>
    </w:rPr>
  </w:style>
  <w:style w:type="paragraph" w:styleId="af5">
    <w:name w:val="No Spacing"/>
    <w:uiPriority w:val="1"/>
    <w:qFormat/>
    <w:rsid w:val="00323F9A"/>
    <w:rPr>
      <w:lang w:val="uk-UA"/>
    </w:rPr>
  </w:style>
  <w:style w:type="paragraph" w:styleId="22">
    <w:name w:val="Body Text Indent 2"/>
    <w:basedOn w:val="a"/>
    <w:link w:val="23"/>
    <w:uiPriority w:val="99"/>
    <w:semiHidden/>
    <w:unhideWhenUsed/>
    <w:rsid w:val="005A7FB7"/>
    <w:pPr>
      <w:spacing w:after="120" w:line="480" w:lineRule="auto"/>
      <w:ind w:left="283"/>
    </w:pPr>
  </w:style>
  <w:style w:type="character" w:customStyle="1" w:styleId="23">
    <w:name w:val="Основной текст с отступом 2 Знак"/>
    <w:link w:val="22"/>
    <w:uiPriority w:val="99"/>
    <w:semiHidden/>
    <w:rsid w:val="005A7FB7"/>
    <w:rPr>
      <w:lang w:val="uk-UA" w:eastAsia="zh-CN"/>
    </w:rPr>
  </w:style>
  <w:style w:type="paragraph" w:styleId="30">
    <w:name w:val="Body Text 3"/>
    <w:basedOn w:val="a"/>
    <w:link w:val="32"/>
    <w:uiPriority w:val="99"/>
    <w:unhideWhenUsed/>
    <w:rsid w:val="005A7FB7"/>
    <w:pPr>
      <w:spacing w:after="120"/>
    </w:pPr>
    <w:rPr>
      <w:sz w:val="16"/>
      <w:szCs w:val="16"/>
    </w:rPr>
  </w:style>
  <w:style w:type="character" w:customStyle="1" w:styleId="32">
    <w:name w:val="Основной текст 3 Знак"/>
    <w:link w:val="30"/>
    <w:uiPriority w:val="99"/>
    <w:rsid w:val="005A7FB7"/>
    <w:rPr>
      <w:sz w:val="16"/>
      <w:szCs w:val="16"/>
      <w:lang w:val="uk-UA" w:eastAsia="zh-CN"/>
    </w:rPr>
  </w:style>
  <w:style w:type="paragraph" w:customStyle="1" w:styleId="16">
    <w:name w:val="Обычный1"/>
    <w:rsid w:val="005A7FB7"/>
    <w:pPr>
      <w:widowControl w:val="0"/>
      <w:spacing w:line="280" w:lineRule="auto"/>
      <w:ind w:firstLine="720"/>
      <w:jc w:val="both"/>
    </w:pPr>
    <w:rPr>
      <w:snapToGrid w:val="0"/>
      <w:lang w:val="uk-UA"/>
    </w:rPr>
  </w:style>
  <w:style w:type="paragraph" w:styleId="af6">
    <w:name w:val="annotation text"/>
    <w:basedOn w:val="a"/>
    <w:link w:val="af7"/>
    <w:uiPriority w:val="99"/>
    <w:rsid w:val="005A7FB7"/>
    <w:pPr>
      <w:suppressAutoHyphens w:val="0"/>
      <w:ind w:firstLine="851"/>
      <w:jc w:val="both"/>
    </w:pPr>
    <w:rPr>
      <w:lang w:eastAsia="ru-RU"/>
    </w:rPr>
  </w:style>
  <w:style w:type="character" w:customStyle="1" w:styleId="af7">
    <w:name w:val="Текст примечания Знак"/>
    <w:link w:val="af6"/>
    <w:uiPriority w:val="99"/>
    <w:rsid w:val="005A7FB7"/>
    <w:rPr>
      <w:lang w:val="uk-UA"/>
    </w:rPr>
  </w:style>
  <w:style w:type="character" w:styleId="af8">
    <w:name w:val="Hyperlink"/>
    <w:uiPriority w:val="99"/>
    <w:unhideWhenUsed/>
    <w:rsid w:val="005A7FB7"/>
    <w:rPr>
      <w:color w:val="0000FF"/>
      <w:u w:val="single"/>
    </w:rPr>
  </w:style>
  <w:style w:type="paragraph" w:customStyle="1" w:styleId="Iauiue">
    <w:name w:val="Iau?iue"/>
    <w:rsid w:val="005A7FB7"/>
  </w:style>
  <w:style w:type="paragraph" w:styleId="af9">
    <w:name w:val="footnote text"/>
    <w:basedOn w:val="a"/>
    <w:link w:val="afa"/>
    <w:uiPriority w:val="99"/>
    <w:semiHidden/>
    <w:unhideWhenUsed/>
    <w:rsid w:val="007C15EF"/>
  </w:style>
  <w:style w:type="character" w:customStyle="1" w:styleId="afa">
    <w:name w:val="Текст сноски Знак"/>
    <w:link w:val="af9"/>
    <w:uiPriority w:val="99"/>
    <w:semiHidden/>
    <w:rsid w:val="007C15EF"/>
    <w:rPr>
      <w:lang w:val="uk-UA" w:eastAsia="zh-CN"/>
    </w:rPr>
  </w:style>
  <w:style w:type="character" w:styleId="afb">
    <w:name w:val="footnote reference"/>
    <w:uiPriority w:val="99"/>
    <w:semiHidden/>
    <w:unhideWhenUsed/>
    <w:rsid w:val="007C15EF"/>
    <w:rPr>
      <w:vertAlign w:val="superscript"/>
    </w:rPr>
  </w:style>
  <w:style w:type="paragraph" w:customStyle="1" w:styleId="afc">
    <w:name w:val="???????"/>
    <w:rsid w:val="00177299"/>
  </w:style>
  <w:style w:type="paragraph" w:customStyle="1" w:styleId="afd">
    <w:name w:val="Знак Знак Знак"/>
    <w:basedOn w:val="a"/>
    <w:rsid w:val="00177299"/>
    <w:pPr>
      <w:suppressAutoHyphens w:val="0"/>
    </w:pPr>
    <w:rPr>
      <w:rFonts w:ascii="Verdana" w:hAnsi="Verdana" w:cs="Verdana"/>
      <w:lang w:val="en-US" w:eastAsia="en-US"/>
    </w:rPr>
  </w:style>
  <w:style w:type="paragraph" w:styleId="afe">
    <w:name w:val="Balloon Text"/>
    <w:basedOn w:val="a"/>
    <w:link w:val="aff"/>
    <w:uiPriority w:val="99"/>
    <w:semiHidden/>
    <w:unhideWhenUsed/>
    <w:rsid w:val="003D4EE1"/>
    <w:rPr>
      <w:rFonts w:ascii="Tahoma" w:hAnsi="Tahoma" w:cs="Tahoma"/>
      <w:sz w:val="16"/>
      <w:szCs w:val="16"/>
    </w:rPr>
  </w:style>
  <w:style w:type="character" w:customStyle="1" w:styleId="aff">
    <w:name w:val="Текст выноски Знак"/>
    <w:link w:val="afe"/>
    <w:uiPriority w:val="99"/>
    <w:semiHidden/>
    <w:rsid w:val="003D4EE1"/>
    <w:rPr>
      <w:rFonts w:ascii="Tahoma" w:hAnsi="Tahoma" w:cs="Tahoma"/>
      <w:sz w:val="16"/>
      <w:szCs w:val="16"/>
      <w:lang w:val="uk-UA" w:eastAsia="zh-CN"/>
    </w:rPr>
  </w:style>
  <w:style w:type="character" w:styleId="aff0">
    <w:name w:val="annotation reference"/>
    <w:uiPriority w:val="99"/>
    <w:semiHidden/>
    <w:unhideWhenUsed/>
    <w:rsid w:val="0071776C"/>
    <w:rPr>
      <w:sz w:val="16"/>
      <w:szCs w:val="16"/>
    </w:rPr>
  </w:style>
  <w:style w:type="paragraph" w:styleId="aff1">
    <w:name w:val="List Paragraph"/>
    <w:basedOn w:val="a"/>
    <w:uiPriority w:val="34"/>
    <w:qFormat/>
    <w:rsid w:val="00D31B58"/>
    <w:pPr>
      <w:suppressAutoHyphens w:val="0"/>
      <w:spacing w:after="200" w:line="276" w:lineRule="auto"/>
      <w:ind w:left="720"/>
      <w:contextualSpacing/>
    </w:pPr>
    <w:rPr>
      <w:rFonts w:ascii="Calibri" w:eastAsia="Calibri" w:hAnsi="Calibri"/>
      <w:sz w:val="22"/>
      <w:szCs w:val="22"/>
      <w:lang w:val="ru-RU" w:eastAsia="en-US"/>
    </w:rPr>
  </w:style>
  <w:style w:type="paragraph" w:styleId="aff2">
    <w:name w:val="Normal (Web)"/>
    <w:basedOn w:val="a"/>
    <w:uiPriority w:val="99"/>
    <w:unhideWhenUsed/>
    <w:rsid w:val="00374991"/>
    <w:pPr>
      <w:suppressAutoHyphens w:val="0"/>
      <w:spacing w:before="100" w:beforeAutospacing="1" w:after="100" w:afterAutospacing="1"/>
    </w:pPr>
    <w:rPr>
      <w:sz w:val="24"/>
      <w:szCs w:val="24"/>
      <w:lang w:val="ru-RU" w:eastAsia="ru-RU"/>
    </w:rPr>
  </w:style>
  <w:style w:type="character" w:customStyle="1" w:styleId="af4">
    <w:name w:val="Заголовок Знак"/>
    <w:link w:val="af3"/>
    <w:rsid w:val="008C50B7"/>
    <w:rPr>
      <w:rFonts w:ascii="Arial" w:eastAsia="Lucida Sans Unicode" w:hAnsi="Arial" w:cs="Tahoma"/>
      <w:b/>
      <w:bCs/>
      <w:sz w:val="56"/>
      <w:szCs w:val="56"/>
      <w:lang w:val="uk-UA" w:eastAsia="zh-CN"/>
    </w:rPr>
  </w:style>
  <w:style w:type="paragraph" w:customStyle="1" w:styleId="17">
    <w:name w:val="Обычный1"/>
    <w:rsid w:val="00085841"/>
    <w:pPr>
      <w:widowControl w:val="0"/>
      <w:spacing w:line="300" w:lineRule="auto"/>
    </w:pPr>
    <w:rPr>
      <w:sz w:val="22"/>
    </w:rPr>
  </w:style>
  <w:style w:type="paragraph" w:customStyle="1" w:styleId="Default">
    <w:name w:val="Default"/>
    <w:rsid w:val="00085841"/>
    <w:pPr>
      <w:autoSpaceDE w:val="0"/>
      <w:autoSpaceDN w:val="0"/>
      <w:adjustRightInd w:val="0"/>
    </w:pPr>
    <w:rPr>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583">
      <w:bodyDiv w:val="1"/>
      <w:marLeft w:val="0"/>
      <w:marRight w:val="0"/>
      <w:marTop w:val="0"/>
      <w:marBottom w:val="0"/>
      <w:divBdr>
        <w:top w:val="none" w:sz="0" w:space="0" w:color="auto"/>
        <w:left w:val="none" w:sz="0" w:space="0" w:color="auto"/>
        <w:bottom w:val="none" w:sz="0" w:space="0" w:color="auto"/>
        <w:right w:val="none" w:sz="0" w:space="0" w:color="auto"/>
      </w:divBdr>
    </w:div>
    <w:div w:id="489250249">
      <w:bodyDiv w:val="1"/>
      <w:marLeft w:val="0"/>
      <w:marRight w:val="0"/>
      <w:marTop w:val="0"/>
      <w:marBottom w:val="0"/>
      <w:divBdr>
        <w:top w:val="none" w:sz="0" w:space="0" w:color="auto"/>
        <w:left w:val="none" w:sz="0" w:space="0" w:color="auto"/>
        <w:bottom w:val="none" w:sz="0" w:space="0" w:color="auto"/>
        <w:right w:val="none" w:sz="0" w:space="0" w:color="auto"/>
      </w:divBdr>
    </w:div>
    <w:div w:id="608045973">
      <w:bodyDiv w:val="1"/>
      <w:marLeft w:val="0"/>
      <w:marRight w:val="0"/>
      <w:marTop w:val="0"/>
      <w:marBottom w:val="0"/>
      <w:divBdr>
        <w:top w:val="none" w:sz="0" w:space="0" w:color="auto"/>
        <w:left w:val="none" w:sz="0" w:space="0" w:color="auto"/>
        <w:bottom w:val="none" w:sz="0" w:space="0" w:color="auto"/>
        <w:right w:val="none" w:sz="0" w:space="0" w:color="auto"/>
      </w:divBdr>
    </w:div>
    <w:div w:id="865286500">
      <w:bodyDiv w:val="1"/>
      <w:marLeft w:val="0"/>
      <w:marRight w:val="0"/>
      <w:marTop w:val="0"/>
      <w:marBottom w:val="0"/>
      <w:divBdr>
        <w:top w:val="none" w:sz="0" w:space="0" w:color="auto"/>
        <w:left w:val="none" w:sz="0" w:space="0" w:color="auto"/>
        <w:bottom w:val="none" w:sz="0" w:space="0" w:color="auto"/>
        <w:right w:val="none" w:sz="0" w:space="0" w:color="auto"/>
      </w:divBdr>
    </w:div>
    <w:div w:id="1063870645">
      <w:bodyDiv w:val="1"/>
      <w:marLeft w:val="0"/>
      <w:marRight w:val="0"/>
      <w:marTop w:val="0"/>
      <w:marBottom w:val="0"/>
      <w:divBdr>
        <w:top w:val="none" w:sz="0" w:space="0" w:color="auto"/>
        <w:left w:val="none" w:sz="0" w:space="0" w:color="auto"/>
        <w:bottom w:val="none" w:sz="0" w:space="0" w:color="auto"/>
        <w:right w:val="none" w:sz="0" w:space="0" w:color="auto"/>
      </w:divBdr>
    </w:div>
    <w:div w:id="1070692867">
      <w:bodyDiv w:val="1"/>
      <w:marLeft w:val="0"/>
      <w:marRight w:val="0"/>
      <w:marTop w:val="0"/>
      <w:marBottom w:val="0"/>
      <w:divBdr>
        <w:top w:val="none" w:sz="0" w:space="0" w:color="auto"/>
        <w:left w:val="none" w:sz="0" w:space="0" w:color="auto"/>
        <w:bottom w:val="none" w:sz="0" w:space="0" w:color="auto"/>
        <w:right w:val="none" w:sz="0" w:space="0" w:color="auto"/>
      </w:divBdr>
    </w:div>
    <w:div w:id="1073047311">
      <w:bodyDiv w:val="1"/>
      <w:marLeft w:val="0"/>
      <w:marRight w:val="0"/>
      <w:marTop w:val="0"/>
      <w:marBottom w:val="0"/>
      <w:divBdr>
        <w:top w:val="none" w:sz="0" w:space="0" w:color="auto"/>
        <w:left w:val="none" w:sz="0" w:space="0" w:color="auto"/>
        <w:bottom w:val="none" w:sz="0" w:space="0" w:color="auto"/>
        <w:right w:val="none" w:sz="0" w:space="0" w:color="auto"/>
      </w:divBdr>
    </w:div>
    <w:div w:id="1138911170">
      <w:bodyDiv w:val="1"/>
      <w:marLeft w:val="0"/>
      <w:marRight w:val="0"/>
      <w:marTop w:val="0"/>
      <w:marBottom w:val="0"/>
      <w:divBdr>
        <w:top w:val="none" w:sz="0" w:space="0" w:color="auto"/>
        <w:left w:val="none" w:sz="0" w:space="0" w:color="auto"/>
        <w:bottom w:val="none" w:sz="0" w:space="0" w:color="auto"/>
        <w:right w:val="none" w:sz="0" w:space="0" w:color="auto"/>
      </w:divBdr>
    </w:div>
    <w:div w:id="1187331949">
      <w:bodyDiv w:val="1"/>
      <w:marLeft w:val="0"/>
      <w:marRight w:val="0"/>
      <w:marTop w:val="0"/>
      <w:marBottom w:val="0"/>
      <w:divBdr>
        <w:top w:val="none" w:sz="0" w:space="0" w:color="auto"/>
        <w:left w:val="none" w:sz="0" w:space="0" w:color="auto"/>
        <w:bottom w:val="none" w:sz="0" w:space="0" w:color="auto"/>
        <w:right w:val="none" w:sz="0" w:space="0" w:color="auto"/>
      </w:divBdr>
    </w:div>
    <w:div w:id="1242368124">
      <w:bodyDiv w:val="1"/>
      <w:marLeft w:val="0"/>
      <w:marRight w:val="0"/>
      <w:marTop w:val="0"/>
      <w:marBottom w:val="0"/>
      <w:divBdr>
        <w:top w:val="none" w:sz="0" w:space="0" w:color="auto"/>
        <w:left w:val="none" w:sz="0" w:space="0" w:color="auto"/>
        <w:bottom w:val="none" w:sz="0" w:space="0" w:color="auto"/>
        <w:right w:val="none" w:sz="0" w:space="0" w:color="auto"/>
      </w:divBdr>
    </w:div>
    <w:div w:id="1302736654">
      <w:bodyDiv w:val="1"/>
      <w:marLeft w:val="0"/>
      <w:marRight w:val="0"/>
      <w:marTop w:val="0"/>
      <w:marBottom w:val="0"/>
      <w:divBdr>
        <w:top w:val="none" w:sz="0" w:space="0" w:color="auto"/>
        <w:left w:val="none" w:sz="0" w:space="0" w:color="auto"/>
        <w:bottom w:val="none" w:sz="0" w:space="0" w:color="auto"/>
        <w:right w:val="none" w:sz="0" w:space="0" w:color="auto"/>
      </w:divBdr>
    </w:div>
    <w:div w:id="1735162026">
      <w:bodyDiv w:val="1"/>
      <w:marLeft w:val="0"/>
      <w:marRight w:val="0"/>
      <w:marTop w:val="0"/>
      <w:marBottom w:val="0"/>
      <w:divBdr>
        <w:top w:val="none" w:sz="0" w:space="0" w:color="auto"/>
        <w:left w:val="none" w:sz="0" w:space="0" w:color="auto"/>
        <w:bottom w:val="none" w:sz="0" w:space="0" w:color="auto"/>
        <w:right w:val="none" w:sz="0" w:space="0" w:color="auto"/>
      </w:divBdr>
    </w:div>
    <w:div w:id="2084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21CF-2EB5-44C8-915A-A78A9B58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7811</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АКЦІНЕРНИЙ  БАHК "БРОКБІЗHЕСБАHК"</vt:lpstr>
    </vt:vector>
  </TitlesOfParts>
  <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АКЦІНЕРНИЙ  БАHК "БРОКБІЗHЕСБАHК"</dc:title>
  <dc:creator>seneck</dc:creator>
  <cp:lastModifiedBy>admin1</cp:lastModifiedBy>
  <cp:revision>155</cp:revision>
  <cp:lastPrinted>2016-08-23T13:55:00Z</cp:lastPrinted>
  <dcterms:created xsi:type="dcterms:W3CDTF">2017-08-29T07:27:00Z</dcterms:created>
  <dcterms:modified xsi:type="dcterms:W3CDTF">2018-12-13T09:06:00Z</dcterms:modified>
</cp:coreProperties>
</file>

<file path=docProps/custom.xml><?xml version="1.0" encoding="utf-8"?>
<Properties xmlns="http://schemas.openxmlformats.org/officeDocument/2006/custom-properties" xmlns:vt="http://schemas.openxmlformats.org/officeDocument/2006/docPropsVTypes"/>
</file>